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6FC9" w:rsidRDefault="004C6FC9" w:rsidP="004C6F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ЯРКУЛЬСКОГО СЕЛЬСОВЕТА</w:t>
      </w:r>
    </w:p>
    <w:p w:rsidR="004C6FC9" w:rsidRDefault="004C6FC9" w:rsidP="004C6F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</w:t>
      </w:r>
    </w:p>
    <w:p w:rsidR="004C6FC9" w:rsidRDefault="004C6FC9" w:rsidP="004C6F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6FC9" w:rsidRDefault="004C6FC9" w:rsidP="004C6F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6FC9" w:rsidRDefault="004C6FC9" w:rsidP="004C6F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C6FC9" w:rsidRDefault="004C6FC9" w:rsidP="004C6F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C6FC9" w:rsidRDefault="004C6FC9" w:rsidP="004C6FC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29.07.2015                                                                                                         № 50</w:t>
      </w:r>
    </w:p>
    <w:p w:rsidR="004C6FC9" w:rsidRDefault="004C6FC9" w:rsidP="004C6FC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Яркуль</w:t>
      </w:r>
    </w:p>
    <w:p w:rsidR="004C6FC9" w:rsidRDefault="004C6FC9" w:rsidP="004C6F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FC9" w:rsidRPr="004C6FC9" w:rsidRDefault="004C6FC9" w:rsidP="004C6F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О Порядке формирования, ведения и утверждения ведомственных 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br/>
        <w:t xml:space="preserve">перечней муниципальных услуг и работ, оказываемых 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br/>
        <w:t>и выполняемых муниципальными учреждениями Яркульского сельсовета Купинского района Новосибирской области</w:t>
      </w:r>
    </w:p>
    <w:p w:rsidR="004C6FC9" w:rsidRPr="004C6FC9" w:rsidRDefault="004C6FC9" w:rsidP="004C6F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C6FC9" w:rsidRPr="004C6FC9" w:rsidRDefault="004C6FC9" w:rsidP="004C6F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3 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>стать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9.2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r>
        <w:rPr>
          <w:rFonts w:ascii="Times New Roman" w:eastAsia="Times New Roman" w:hAnsi="Times New Roman" w:cs="Times New Roman"/>
          <w:sz w:val="28"/>
          <w:szCs w:val="28"/>
        </w:rPr>
        <w:t>во исполнение поручения Президента Российской Федерации от 20.03.2013 г. № Пр-2451ГС, администрация Яркульского сельсовета Купинского района Новосибирской области</w:t>
      </w:r>
    </w:p>
    <w:p w:rsidR="004C6FC9" w:rsidRPr="004C6FC9" w:rsidRDefault="004C6FC9" w:rsidP="004C6FC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Pr="004C6FC9" w:rsidRDefault="004C6FC9" w:rsidP="004C6F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4C6FC9" w:rsidRPr="004C6FC9" w:rsidRDefault="004C6FC9" w:rsidP="004C6F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Pr="004C6FC9" w:rsidRDefault="004C6FC9" w:rsidP="004C6F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pacing w:val="-4"/>
          <w:sz w:val="28"/>
          <w:szCs w:val="28"/>
        </w:rPr>
        <w:t>1. Утвердить Порядок формирования, ведения и утверждения ведомственных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 перечней муниципальных услуг и работ, оказываемых и выполняемых муниципальными учреждениями Яркульского сельсовета Купинского района Новосибирской области, согласно приложению.</w:t>
      </w:r>
    </w:p>
    <w:p w:rsidR="004C6FC9" w:rsidRDefault="004C6FC9" w:rsidP="004C6FC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периодическом печатном издании администрации Яркульского сельсовета  Купинского района «Муниципальные ведомости» и разместить на официальном сайте администрации Яркульского сельсовета Купинского района.   </w:t>
      </w:r>
    </w:p>
    <w:p w:rsidR="004C6FC9" w:rsidRPr="004C6FC9" w:rsidRDefault="004C6FC9" w:rsidP="004C6F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>. </w:t>
      </w:r>
      <w:proofErr w:type="gramStart"/>
      <w:r w:rsidRPr="004C6FC9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 выполнением постановления оставляю за собой.</w:t>
      </w:r>
    </w:p>
    <w:p w:rsidR="004C6FC9" w:rsidRPr="004C6FC9" w:rsidRDefault="004C6FC9" w:rsidP="004C6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Pr="004C6FC9" w:rsidRDefault="004C6FC9" w:rsidP="004C6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Pr="004C6FC9" w:rsidRDefault="004C6FC9" w:rsidP="004C6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Pr="004C6FC9" w:rsidRDefault="004C6FC9" w:rsidP="004C6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Pr="004C6FC9" w:rsidRDefault="004C6FC9" w:rsidP="004C6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Default="004C6FC9" w:rsidP="004C6F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Яркульского сельсовета</w:t>
      </w:r>
    </w:p>
    <w:p w:rsidR="004C6FC9" w:rsidRDefault="004C6FC9" w:rsidP="004C6FC9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                                  С.Е.Гудыма</w:t>
      </w:r>
    </w:p>
    <w:p w:rsidR="004C6FC9" w:rsidRPr="004C6FC9" w:rsidRDefault="004C6FC9" w:rsidP="004C6F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C6FC9" w:rsidRDefault="004C6FC9" w:rsidP="004C6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Default="004C6FC9" w:rsidP="004C6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Default="004C6FC9" w:rsidP="004C6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Pr="004C6FC9" w:rsidRDefault="004C6FC9" w:rsidP="004C6FC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Pr="004C6FC9" w:rsidRDefault="004C6FC9" w:rsidP="004C6F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C6FC9" w:rsidRPr="006B2CEB" w:rsidRDefault="004C6FC9" w:rsidP="004C6F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B2CE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 </w:t>
      </w:r>
      <w:proofErr w:type="gramStart"/>
      <w:r w:rsidRPr="006B2CE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B2C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6FC9" w:rsidRPr="006B2CEB" w:rsidRDefault="004C6FC9" w:rsidP="004C6F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B2CEB">
        <w:rPr>
          <w:rFonts w:ascii="Times New Roman" w:hAnsi="Times New Roman" w:cs="Times New Roman"/>
          <w:sz w:val="28"/>
          <w:szCs w:val="28"/>
        </w:rPr>
        <w:t xml:space="preserve">Постановлению администрации </w:t>
      </w:r>
    </w:p>
    <w:p w:rsidR="004C6FC9" w:rsidRDefault="004C6FC9" w:rsidP="004C6F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B2CEB">
        <w:rPr>
          <w:rFonts w:ascii="Times New Roman" w:hAnsi="Times New Roman" w:cs="Times New Roman"/>
          <w:sz w:val="28"/>
          <w:szCs w:val="28"/>
        </w:rPr>
        <w:t xml:space="preserve">Яркульского сельсовета </w:t>
      </w:r>
    </w:p>
    <w:p w:rsidR="004C6FC9" w:rsidRPr="006B2CEB" w:rsidRDefault="004C6FC9" w:rsidP="004C6F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B2CEB">
        <w:rPr>
          <w:rFonts w:ascii="Times New Roman" w:hAnsi="Times New Roman" w:cs="Times New Roman"/>
          <w:sz w:val="28"/>
          <w:szCs w:val="28"/>
        </w:rPr>
        <w:t>Купинского  района</w:t>
      </w:r>
    </w:p>
    <w:p w:rsidR="004C6FC9" w:rsidRPr="006B2CEB" w:rsidRDefault="004C6FC9" w:rsidP="004C6FC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B2CEB">
        <w:rPr>
          <w:rFonts w:ascii="Times New Roman" w:hAnsi="Times New Roman" w:cs="Times New Roman"/>
          <w:sz w:val="28"/>
          <w:szCs w:val="28"/>
        </w:rPr>
        <w:t xml:space="preserve"> от 2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B2CEB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B2C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6B2CEB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2CEB">
        <w:rPr>
          <w:rFonts w:ascii="Times New Roman" w:hAnsi="Times New Roman" w:cs="Times New Roman"/>
          <w:sz w:val="28"/>
          <w:szCs w:val="28"/>
        </w:rPr>
        <w:t>г. №</w:t>
      </w:r>
      <w:r>
        <w:rPr>
          <w:rFonts w:ascii="Times New Roman" w:hAnsi="Times New Roman" w:cs="Times New Roman"/>
          <w:sz w:val="28"/>
          <w:szCs w:val="28"/>
        </w:rPr>
        <w:t xml:space="preserve"> 50</w:t>
      </w:r>
    </w:p>
    <w:p w:rsidR="004C6FC9" w:rsidRDefault="004C6FC9" w:rsidP="004C6FC9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p w:rsidR="004C6FC9" w:rsidRPr="004C6FC9" w:rsidRDefault="004C6FC9" w:rsidP="004C6FC9">
      <w:pPr>
        <w:spacing w:after="0" w:line="232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4C6FC9" w:rsidRPr="004C6FC9" w:rsidRDefault="004C6FC9" w:rsidP="004C6FC9">
      <w:pPr>
        <w:spacing w:after="0" w:line="232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ПОРЯДОК </w:t>
      </w:r>
    </w:p>
    <w:p w:rsidR="004C6FC9" w:rsidRPr="004C6FC9" w:rsidRDefault="004C6FC9" w:rsidP="004C6FC9">
      <w:pPr>
        <w:spacing w:after="0" w:line="232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формирования, ведения и утверждения 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br/>
        <w:t xml:space="preserve">ведомственных перечней муниципальных услуг и работ, оказываемых 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br/>
        <w:t>и выполняемых муниципальными учреждениями Яркульского сельсовета Купинского района Новосибирской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6FC9" w:rsidRPr="004C6FC9" w:rsidRDefault="004C6FC9" w:rsidP="004C6FC9">
      <w:pPr>
        <w:spacing w:after="0" w:line="232" w:lineRule="auto"/>
        <w:jc w:val="both"/>
        <w:rPr>
          <w:rFonts w:ascii="Times New Roman" w:eastAsia="Times New Roman" w:hAnsi="Times New Roman" w:cs="Times New Roman"/>
          <w:szCs w:val="28"/>
        </w:rPr>
      </w:pP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3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1. Настоящий Порядок устанавливает требования к формированию, ведению и утверждению ведомственных перечней муниципальных услуг и работ в целях составления муниципальных заданий на оказание муниципальных услуг и выполнение работ, оказываемых и выполняемых муниципальными учреждениями Яркульского сельсовета Купинского района Новосибирской области (далее – ведомственные перечни муниципальных услуг и работ).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3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2. Ведомственные перечни муниципальных услуг и работ формируются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>дминистрацией Яркульского сельсовета Купинского района Новосибирской области, осуществляющей функции и полномочия учредителя муниципальных автономных учреждений Яркульского сельсовета Купинского района Новосибирской области, созданных на базе имущества, находящегося в муниципальной собственности Яркульского сельсовета Купинского района Новосибирской области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3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3. Ведомственные перечни муниципальных услуг и работ формируются и ведутся в соответствии с базовыми (отраслевыми) перечнями муниципальных услуг и работ, утвержденными федеральными органами </w:t>
      </w:r>
      <w:r w:rsidRPr="004C6FC9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исполнительной власти, осуществляющими функции по выработке государственной 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>политики и нормативно-правовому регулированию в установленных сферах деятельности, с учетом положений настоящего Порядка.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3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4. Ведомственные перечни муниципальных услуг и работ, сформированные </w:t>
      </w:r>
      <w:r w:rsidRPr="004C6FC9">
        <w:rPr>
          <w:rFonts w:ascii="Times New Roman" w:eastAsia="Times New Roman" w:hAnsi="Times New Roman" w:cs="Times New Roman"/>
          <w:spacing w:val="-6"/>
          <w:sz w:val="28"/>
          <w:szCs w:val="28"/>
        </w:rPr>
        <w:t>в соответствии с настоящим Порядком, утверждаются органами, осуществляющими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 полномочия учредителя.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32" w:lineRule="auto"/>
        <w:ind w:firstLine="540"/>
        <w:jc w:val="both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bookmarkStart w:id="0" w:name="Par136"/>
      <w:bookmarkEnd w:id="0"/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5. В ведомственные перечни муниципальных услуг и работ включается </w:t>
      </w:r>
      <w:r w:rsidRPr="004C6FC9">
        <w:rPr>
          <w:rFonts w:ascii="Times New Roman" w:eastAsia="Times New Roman" w:hAnsi="Times New Roman" w:cs="Times New Roman"/>
          <w:spacing w:val="-4"/>
          <w:sz w:val="28"/>
          <w:szCs w:val="28"/>
        </w:rPr>
        <w:t>в отношении каждой муниципальной услуги или работы следующая информация: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3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наименование муниципальной услуги или работы с указанием кодов Общероссийского классификатора видов экономической деятельности, которым соответствует муниципальная услуга или работа;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3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наименование органа, осуществляющего полномочия учредителя;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3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код органа, осуществляющего полномочия учредителя, в соответствии с реестром участников бюджетного процесса, а также отдельных 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lastRenderedPageBreak/>
        <w:t>юридических лиц, не являющихся участниками бюджетного процесса, формирование и ведение которого осуществляется в порядке, устанавливаемом Министерством финансов Российской Федерации;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32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наименование муниципального учреждения Яркульского сельсовета Купинского района Новосибирской области  и его код в соответствии с реестром участников бюджетного процесса, а также отдельных юридических лиц, не являющихся участниками бюджетного процесса (в случае принятия органом, осуществляющим полномочия учредителя, решения об указании наименований учреждений);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содержание муниципальной услуги или работы;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условия (формы) оказания муниципальной услуги или выполнения работы;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вид деятельности муниципального учреждения Яркульского сельсовета Купинского района Новосибирской области;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категории потребителей муниципальной услуги или работы;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наименования показателей, характеризующих качество и (или) объем муниципальной услуги (выполняемой работы), и единицы их измерения;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указание на бесплатность или платность муниципальной услуги или работы;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реквизиты нормативных правовых актов, являющихся основанием для включения муниципальной услуги или работы в ведомственный перечень муниципальных услуг и работ или внесения изменений в ведомственный перечень муниципальных услуг и работ, а также электронные копии таких нормативных правовых актов.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6. Информация, сформированная по каждой муниципальной услуге и работе в соответствии с пунктом 5 настоящего Порядка, образует реестровую запись.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Каждой реестровой записи присваивается уникальный номер.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7. Порядок формирования информации и документов для включения в реестровую запись, формирования (изменения) реестровой записи и структура уникального номера должны соответствовать правилам, устанавливаемым Министерством финансов Российской Федерации.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8. Реестровые записи подписываются усиленной квалифицированной электронной подписью лица, уполномоченного в установленном порядке действовать от имени органа, осуществляющего полномочия учредителя.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>9. Ведомственные перечни муниципальных услуг и работ формируются и ведутся в информационной системе, доступ к которой осуществляется через единый портал бюджетной системы Российской Федерации (</w:t>
      </w:r>
      <w:proofErr w:type="spellStart"/>
      <w:r w:rsidRPr="004C6FC9">
        <w:rPr>
          <w:rFonts w:ascii="Times New Roman" w:eastAsia="Times New Roman" w:hAnsi="Times New Roman" w:cs="Times New Roman"/>
          <w:sz w:val="28"/>
          <w:szCs w:val="28"/>
        </w:rPr>
        <w:t>www.budget.gov.ru</w:t>
      </w:r>
      <w:proofErr w:type="spellEnd"/>
      <w:r w:rsidRPr="004C6FC9">
        <w:rPr>
          <w:rFonts w:ascii="Times New Roman" w:eastAsia="Times New Roman" w:hAnsi="Times New Roman" w:cs="Times New Roman"/>
          <w:sz w:val="28"/>
          <w:szCs w:val="28"/>
        </w:rPr>
        <w:t>) в информационно-телекоммуникационной сети «Интернет».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Ведомственные перечни муниципальных услуг и работ также размещаются </w:t>
      </w:r>
      <w:r w:rsidRPr="004C6FC9">
        <w:rPr>
          <w:rFonts w:ascii="Times New Roman" w:eastAsia="Times New Roman" w:hAnsi="Times New Roman" w:cs="Times New Roman"/>
          <w:spacing w:val="-4"/>
          <w:sz w:val="28"/>
          <w:szCs w:val="28"/>
        </w:rPr>
        <w:t>на официальном сайте в информационно-телекоммуникационной сети «Интернет»</w:t>
      </w:r>
      <w:r w:rsidRPr="004C6FC9">
        <w:rPr>
          <w:rFonts w:ascii="Times New Roman" w:eastAsia="Times New Roman" w:hAnsi="Times New Roman" w:cs="Times New Roman"/>
          <w:sz w:val="28"/>
          <w:szCs w:val="28"/>
        </w:rPr>
        <w:t xml:space="preserve"> по размещению информации о муниципальных учреждениях (</w:t>
      </w:r>
      <w:proofErr w:type="spellStart"/>
      <w:r w:rsidRPr="004C6FC9">
        <w:rPr>
          <w:rFonts w:ascii="Times New Roman" w:eastAsia="Times New Roman" w:hAnsi="Times New Roman" w:cs="Times New Roman"/>
          <w:sz w:val="28"/>
          <w:szCs w:val="28"/>
        </w:rPr>
        <w:t>www.bus.gov.ru</w:t>
      </w:r>
      <w:proofErr w:type="spellEnd"/>
      <w:r w:rsidRPr="004C6FC9">
        <w:rPr>
          <w:rFonts w:ascii="Times New Roman" w:eastAsia="Times New Roman" w:hAnsi="Times New Roman" w:cs="Times New Roman"/>
          <w:sz w:val="28"/>
          <w:szCs w:val="28"/>
        </w:rPr>
        <w:t>) в порядке, установленном Министерством финансов Российской Федерации.</w:t>
      </w:r>
    </w:p>
    <w:p w:rsidR="004C6FC9" w:rsidRPr="004C6FC9" w:rsidRDefault="004C6FC9" w:rsidP="004C6FC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C6FC9">
        <w:rPr>
          <w:rFonts w:ascii="Times New Roman" w:eastAsia="Times New Roman" w:hAnsi="Times New Roman" w:cs="Times New Roman"/>
          <w:sz w:val="28"/>
          <w:szCs w:val="28"/>
        </w:rPr>
        <w:lastRenderedPageBreak/>
        <w:t>10. Органы, осуществляющие полномочия учредителя, в случае внесения изменений в базовые (отраслевые) перечни обеспечивают в течение 30 календарных дней внесение изменений в ведомственные перечни муниципальных услуг и работ.</w:t>
      </w:r>
    </w:p>
    <w:p w:rsidR="004C6FC9" w:rsidRPr="004C6FC9" w:rsidRDefault="004C6FC9" w:rsidP="004C6F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4C6FC9" w:rsidRPr="004C6FC9" w:rsidRDefault="004C6FC9" w:rsidP="004C6FC9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  <w:bookmarkStart w:id="1" w:name="_GoBack"/>
      <w:bookmarkEnd w:id="1"/>
    </w:p>
    <w:p w:rsidR="00CC6600" w:rsidRDefault="00CC6600"/>
    <w:sectPr w:rsidR="00CC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C6FC9"/>
    <w:rsid w:val="004C6FC9"/>
    <w:rsid w:val="00CC6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2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947</Words>
  <Characters>5403</Characters>
  <Application>Microsoft Office Word</Application>
  <DocSecurity>0</DocSecurity>
  <Lines>45</Lines>
  <Paragraphs>12</Paragraphs>
  <ScaleCrop>false</ScaleCrop>
  <Company>Grizli777</Company>
  <LinksUpToDate>false</LinksUpToDate>
  <CharactersWithSpaces>6338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2015-07-29T02:17:00Z</dcterms:created>
  <dcterms:modified xsi:type="dcterms:W3CDTF">2015-07-29T02:26:00Z</dcterms:modified>
</cp:coreProperties>
</file>