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B325A" w:rsidRDefault="004B325A" w:rsidP="004B32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4B325A" w:rsidRDefault="004B325A" w:rsidP="004B32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325A" w:rsidRDefault="004B325A" w:rsidP="004B32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62F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.08.2015                                                                                                     </w:t>
      </w:r>
      <w:r w:rsidR="00EF62F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№  5</w:t>
      </w:r>
      <w:r w:rsidR="00EF62F5">
        <w:rPr>
          <w:rFonts w:ascii="Times New Roman" w:hAnsi="Times New Roman" w:cs="Times New Roman"/>
          <w:sz w:val="28"/>
          <w:szCs w:val="28"/>
        </w:rPr>
        <w:t>7</w:t>
      </w:r>
    </w:p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Яркуль</w:t>
      </w:r>
    </w:p>
    <w:p w:rsidR="004B325A" w:rsidRDefault="004B325A" w:rsidP="004B32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B325A" w:rsidRDefault="004B325A" w:rsidP="004B325A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предоставлению муниципальной  услуги   «</w:t>
      </w:r>
      <w:r w:rsidR="00EF62F5" w:rsidRPr="00EF62F5">
        <w:rPr>
          <w:rFonts w:ascii="Times New Roman" w:hAnsi="Times New Roman"/>
          <w:b w:val="0"/>
          <w:sz w:val="28"/>
          <w:szCs w:val="28"/>
        </w:rPr>
        <w:t>Предоставление градостроительного плана земельного участка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4B325A" w:rsidRDefault="004B325A" w:rsidP="004B325A"/>
    <w:p w:rsidR="004B325A" w:rsidRDefault="004B325A" w:rsidP="004B3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сельсовета, администрация Яркульского сельсовета Купинского района Новосибирской области</w:t>
      </w:r>
    </w:p>
    <w:p w:rsidR="004B325A" w:rsidRDefault="004B325A" w:rsidP="004B325A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4B325A" w:rsidRDefault="004B325A" w:rsidP="004B325A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4B325A" w:rsidRDefault="004B325A" w:rsidP="004B325A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="00EF62F5" w:rsidRPr="00EF62F5">
        <w:rPr>
          <w:rFonts w:ascii="Times New Roman" w:hAnsi="Times New Roman"/>
          <w:b w:val="0"/>
          <w:sz w:val="28"/>
          <w:szCs w:val="28"/>
        </w:rPr>
        <w:t>Предоставление градостроительного плана земельного участка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 (прилагается).</w:t>
      </w:r>
    </w:p>
    <w:p w:rsidR="004B325A" w:rsidRDefault="004B325A" w:rsidP="004B325A"/>
    <w:p w:rsidR="004B325A" w:rsidRDefault="004B325A" w:rsidP="004B3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4B325A" w:rsidRDefault="004B325A" w:rsidP="004B32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25A" w:rsidRDefault="004B325A" w:rsidP="004B32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4B325A" w:rsidRDefault="004B325A" w:rsidP="004B325A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4B325A" w:rsidRDefault="004B325A" w:rsidP="004B325A"/>
    <w:p w:rsidR="004B325A" w:rsidRDefault="004B325A" w:rsidP="004B325A"/>
    <w:p w:rsidR="004B325A" w:rsidRDefault="004B325A" w:rsidP="004B325A">
      <w:r>
        <w:t> </w:t>
      </w: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4B325A" w:rsidRDefault="004B325A" w:rsidP="004B325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         </w:t>
      </w:r>
      <w:r w:rsidR="00195F1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С.Е.Гудыма</w:t>
      </w: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Яркульского сельсовета </w:t>
      </w: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Купинского  района</w:t>
      </w:r>
    </w:p>
    <w:p w:rsidR="004B325A" w:rsidRDefault="004B325A" w:rsidP="004B325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</w:t>
      </w:r>
      <w:r w:rsidR="00EF62F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.08.2015 г. № 5</w:t>
      </w:r>
      <w:r w:rsidR="00EF62F5">
        <w:rPr>
          <w:rFonts w:ascii="Times New Roman" w:hAnsi="Times New Roman" w:cs="Times New Roman"/>
          <w:sz w:val="24"/>
          <w:szCs w:val="24"/>
        </w:rPr>
        <w:t>7</w:t>
      </w:r>
    </w:p>
    <w:p w:rsidR="004B325A" w:rsidRDefault="004B325A" w:rsidP="004B32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Par28"/>
      <w:bookmarkEnd w:id="0"/>
    </w:p>
    <w:p w:rsidR="00EF62F5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EF62F5" w:rsidRPr="00F03296" w:rsidRDefault="00EF62F5" w:rsidP="00855F2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03296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EF62F5" w:rsidRPr="00F03296" w:rsidRDefault="00EF62F5" w:rsidP="00855F2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03296"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ПО ПРЕДОСТАВЛЕНИЮ ГРАДОСТРОИТЕЛЬНОГО ПЛАНА </w:t>
      </w:r>
    </w:p>
    <w:p w:rsidR="00EF62F5" w:rsidRPr="00F03296" w:rsidRDefault="00EF62F5" w:rsidP="00855F2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03296">
        <w:rPr>
          <w:rFonts w:ascii="Times New Roman" w:hAnsi="Times New Roman"/>
          <w:b/>
          <w:bCs/>
          <w:sz w:val="28"/>
          <w:szCs w:val="28"/>
        </w:rPr>
        <w:t xml:space="preserve">ЗЕМЕЛЬНОГО УЧАСТКА </w:t>
      </w:r>
    </w:p>
    <w:p w:rsidR="00855F20" w:rsidRDefault="00855F20" w:rsidP="00855F20">
      <w:pPr>
        <w:widowControl w:val="0"/>
        <w:autoSpaceDE w:val="0"/>
        <w:autoSpaceDN w:val="0"/>
        <w:adjustRightInd w:val="0"/>
        <w:ind w:left="720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47"/>
      <w:bookmarkEnd w:id="1"/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left="7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1. Общие положения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1.1. Административный регламент предоставления муниципальной услуги по предоставлению градостроительного плана земельного участка (далее - административный регламент) разработан в соответствии с Федеральным </w:t>
      </w:r>
      <w:hyperlink r:id="rId5" w:history="1">
        <w:r w:rsidRPr="00855F2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от 27.07.2010 № 210-ФЗ «Об организации предоставления государственных и муниципальных услуг».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1.2. 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Административный регламент устанавливает порядок и стандарт предоставления муниципальной услуги по предоставлению градостроительного плана земельного участка (далее - муниципальная услуга) для строительства (реконструкции) объектов капитального строительства,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 и информационно-телекоммуникационной сети Интернет с соблюдением норм законодательства Российской Федерации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о защите персональных данных,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заявителем решений и действий (бездействия) администрации Яркульского сельсовета Купинского района Новосибирской области, предоставляющей муниципальную услугу, должностного лица администрации Яркульского сельсовета Купинского района Новосибирской области либо муниципального служащего при предоставлении муниципальной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1.3. Муниципальная услуга предоставляется физическим и юридическим лицам, подавшим заявление о предоставлении градостроительного плана земельного участка (далее - заявитель).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53"/>
      <w:bookmarkEnd w:id="2"/>
      <w:r w:rsidRPr="00855F20">
        <w:rPr>
          <w:rFonts w:ascii="Times New Roman" w:hAnsi="Times New Roman" w:cs="Times New Roman"/>
          <w:sz w:val="24"/>
          <w:szCs w:val="24"/>
        </w:rPr>
        <w:t>2. Стандарт предоставления муниципальной услуги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2.1. Наименование муниципальной услуги: предоставление градостроительного плана земельного участка.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2.2. Муниципальная услуга предоставляется администрацией Яркульского сельсовета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 xml:space="preserve">Купинского района Новосибирской области. Процедура предоставления муниципальной услуги осуществляется администрации Яркульского сельсовета Купинского района Новосибирской области. 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2.3. Место нахождения администрации Яркульского сельсовета Купинского района Новосибирской области: 632743, Новосибирская область, Купинский район, с. Яркуль, ул. Советская, д.43, 8-383-58-43-301.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Выходные                     Суббота, Воскресенье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Прием заявлений на предоставление муниципальной услуги осуществляется в кабинете № 1.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График приема заявлений и документов: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Понедельник – Пятница     09.00-17.00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Перерыв на обед                 13.00-14.00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Сведения о месте нахождения и контактных телефонах, адресах электронной почты администрации Яркульского сельсовета Купинского района Новосибирской области, отдела и комиссии размещаются на информационных стендах, официальном сайте администрации Яркульского сельсовета, на Едином портале государственных и муниципальных услуг (www.gosuslugi.ru).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2.4. Адрес электронной почты: </w:t>
      </w:r>
      <w:r w:rsidRPr="00855F20">
        <w:rPr>
          <w:rFonts w:ascii="Times New Roman" w:hAnsi="Times New Roman" w:cs="Times New Roman"/>
          <w:sz w:val="24"/>
          <w:szCs w:val="24"/>
          <w:lang w:val="en-US"/>
        </w:rPr>
        <w:t>yrsovet</w:t>
      </w:r>
      <w:r w:rsidRPr="00855F20">
        <w:rPr>
          <w:rFonts w:ascii="Times New Roman" w:hAnsi="Times New Roman" w:cs="Times New Roman"/>
          <w:sz w:val="24"/>
          <w:szCs w:val="24"/>
        </w:rPr>
        <w:t>.</w:t>
      </w:r>
      <w:r w:rsidRPr="00855F20">
        <w:rPr>
          <w:rFonts w:ascii="Times New Roman" w:hAnsi="Times New Roman" w:cs="Times New Roman"/>
          <w:sz w:val="24"/>
          <w:szCs w:val="24"/>
          <w:lang w:val="en-US"/>
        </w:rPr>
        <w:t>ngs</w:t>
      </w:r>
      <w:r w:rsidRPr="00855F20">
        <w:rPr>
          <w:rFonts w:ascii="Times New Roman" w:hAnsi="Times New Roman" w:cs="Times New Roman"/>
          <w:sz w:val="24"/>
          <w:szCs w:val="24"/>
        </w:rPr>
        <w:t>.</w:t>
      </w:r>
      <w:r w:rsidRPr="00855F20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Адрес официального сайта: </w:t>
      </w:r>
      <w:hyperlink r:id="rId6" w:history="1">
        <w:r w:rsidRPr="00855F2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855F2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855F2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iarkul</w:t>
        </w:r>
        <w:proofErr w:type="spellEnd"/>
        <w:r w:rsidRPr="00855F2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855F2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2.5. Результатом предоставления муниципальной услуги является предоставление градостроительного </w:t>
      </w:r>
      <w:hyperlink r:id="rId7" w:history="1">
        <w:r w:rsidRPr="00855F20">
          <w:rPr>
            <w:rFonts w:ascii="Times New Roman" w:hAnsi="Times New Roman" w:cs="Times New Roman"/>
            <w:sz w:val="24"/>
            <w:szCs w:val="24"/>
          </w:rPr>
          <w:t>плана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земельного участка (далее - градостроительный план) по форме, утвержденной приказом Министерства регионального развития Российской Федерации от 10.05.2011 № 207 «Об утверждении формы градостроительного плана земельного участка» </w:t>
      </w:r>
      <w:hyperlink w:anchor="Par353" w:history="1">
        <w:r w:rsidRPr="00855F20">
          <w:rPr>
            <w:rFonts w:ascii="Times New Roman" w:hAnsi="Times New Roman" w:cs="Times New Roman"/>
            <w:sz w:val="24"/>
            <w:szCs w:val="24"/>
          </w:rPr>
          <w:t>(приложение 1)</w:t>
        </w:r>
      </w:hyperlink>
      <w:r w:rsidRPr="00855F20">
        <w:rPr>
          <w:rFonts w:ascii="Times New Roman" w:hAnsi="Times New Roman" w:cs="Times New Roman"/>
          <w:sz w:val="24"/>
          <w:szCs w:val="24"/>
        </w:rPr>
        <w:t>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Отказ в выдаче градостроительного плана законодательством Российской Федерации не предусмотрен.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2.6. Срок предоставления муниципальной услуги - не более 20 дней.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2.7. Предоставление муниципальной услуги осуществляется в соответствии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>: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Градостроительным </w:t>
      </w:r>
      <w:hyperlink r:id="rId8" w:history="1">
        <w:r w:rsidRPr="00855F2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Российской Федерации («Российская газета», 2004, № 290);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9" w:history="1">
        <w:r w:rsidRPr="00855F2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от 29.12.2004 № 191-ФЗ «О введении в действие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>Градостроительного кодекса Российской Федерации» («Российская газета», 2004, № 290);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10" w:history="1">
        <w:r w:rsidRPr="00855F2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 («Собрание законодательства Российской Федерации», 2006, № 31);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11" w:history="1">
        <w:r w:rsidRPr="00855F2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от 22.07.2008 № 123-ФЗ «Технический регламент о требованиях пожарной безопасности» («Российская газета», 2008, № 163);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855F2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07.07.2011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Российской Федерации», 2011, № 29);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855F20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08.09.2010 № 697 «О единой системе межведомственного электронного взаимодействия» («Собрание законодательства Российской Федерации», 2010, № 38);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hyperlink r:id="rId14" w:history="1">
        <w:r w:rsidRPr="00855F20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Министерства регионального развития Российской Федерации от 10.05.2011 № 207 «Об утверждении формы градостроительного плана земельного участка» («Российская газета», 2011, № 122);</w:t>
      </w:r>
    </w:p>
    <w:p w:rsidR="00EF62F5" w:rsidRDefault="00EF62F5" w:rsidP="00EF62F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hyperlink r:id="rId15" w:history="1">
        <w:r w:rsidRPr="00855F20">
          <w:rPr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Правительства Новосибирской области от 30.09.2011 № 458-рп «Об утверждении Порядка направления запроса и подготовки ответа на запрос документов и информации, необходимых для предоставления государственных и муниципальных услуг, получаемых в рамках информационного взаимодействия исполнительными органами государственной власти Новосибирской области, органами местного самоуправления, территориальными государственными внебюджетными фондами и подведомственными этим органам организациями, участвующими в предоставлении государственных и муниципальных услуг» (документ не опубликован);</w:t>
      </w:r>
    </w:p>
    <w:p w:rsidR="00195F1B" w:rsidRPr="00855F20" w:rsidRDefault="00195F1B" w:rsidP="00195F1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Законом  210-ФЗ  от  27.07.2010 года  «Об  организации  предоставления  государственных  и  муниципальных  услуг».</w:t>
      </w:r>
    </w:p>
    <w:p w:rsidR="00EF62F5" w:rsidRPr="00855F20" w:rsidRDefault="00195F1B" w:rsidP="00195F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10"/>
      <w:bookmarkEnd w:id="3"/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</w:t>
      </w:r>
      <w:r w:rsidR="00EF62F5" w:rsidRPr="00855F20">
        <w:rPr>
          <w:rFonts w:ascii="Times New Roman" w:hAnsi="Times New Roman" w:cs="Times New Roman"/>
          <w:sz w:val="24"/>
          <w:szCs w:val="24"/>
        </w:rPr>
        <w:t>2.8. 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порядок их предоставления.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11"/>
      <w:bookmarkEnd w:id="4"/>
      <w:r w:rsidRPr="00855F20">
        <w:rPr>
          <w:rFonts w:ascii="Times New Roman" w:hAnsi="Times New Roman" w:cs="Times New Roman"/>
          <w:sz w:val="24"/>
          <w:szCs w:val="24"/>
        </w:rPr>
        <w:t xml:space="preserve">2.8.1. Основанием для предоставления муниципальной услуги является направленное в администрацию Яркульского сельсовета Купинского района новосибирской области </w:t>
      </w:r>
      <w:hyperlink r:id="rId16" w:history="1">
        <w:r w:rsidRPr="00855F20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в письменной форме, представленное на личном приеме, направленное почтой или в форме электронного документа через Единый портал государственных и муниципальных услуг (функций).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"/>
      <w:bookmarkEnd w:id="5"/>
      <w:r w:rsidRPr="00855F20">
        <w:rPr>
          <w:rFonts w:ascii="Times New Roman" w:hAnsi="Times New Roman" w:cs="Times New Roman"/>
          <w:sz w:val="24"/>
          <w:szCs w:val="24"/>
        </w:rPr>
        <w:t xml:space="preserve">2.8.2. В рамках межведомственного информационного взаимодействия осуществляемого в порядке и сроки, установленные законодательством и муниципальными правовыми актами администрацию Яркульского сельсовета Купинского района новосибирской области,  запрашиваются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>: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- Федеральной службе государственной регистрации, кадастра и картографии по Новосибирской области - выписки из Единого государственного реестра прав на недвижимое имущество и сделок с ним о правах на объекты недвижимости или уведомление об отсутствии запрашиваемых сведений о зарегистрированных правах на объекты недвижимости;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органах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Федеральной налоговой службы - выписки из Единого государственного реестра юридических лиц;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Филиале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ФГБУ «ФКП </w:t>
      </w:r>
      <w:proofErr w:type="spellStart"/>
      <w:r w:rsidRPr="00855F2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55F20">
        <w:rPr>
          <w:rFonts w:ascii="Times New Roman" w:hAnsi="Times New Roman" w:cs="Times New Roman"/>
          <w:sz w:val="24"/>
          <w:szCs w:val="24"/>
        </w:rPr>
        <w:t xml:space="preserve"> по Новосибирской области» - кадастровые выписки на объекты недвижимости; сведения о правах на земельный участок или информацию об отсутствии таких сведений;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- ФГУП «</w:t>
      </w:r>
      <w:proofErr w:type="spellStart"/>
      <w:r w:rsidRPr="00855F20">
        <w:rPr>
          <w:rFonts w:ascii="Times New Roman" w:hAnsi="Times New Roman" w:cs="Times New Roman"/>
          <w:sz w:val="24"/>
          <w:szCs w:val="24"/>
        </w:rPr>
        <w:t>Ростехинвентаризация</w:t>
      </w:r>
      <w:proofErr w:type="spellEnd"/>
      <w:r w:rsidRPr="00855F20">
        <w:rPr>
          <w:rFonts w:ascii="Times New Roman" w:hAnsi="Times New Roman" w:cs="Times New Roman"/>
          <w:sz w:val="24"/>
          <w:szCs w:val="24"/>
        </w:rPr>
        <w:t xml:space="preserve"> - Федеральное БТИ» по Новосибирской области - справки о наличии (отсутствии) зарегистрированных до 30.10.1998 правах на недвижимое имущество, находящееся на земельном участке;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- департамент имущественных и земельных отношений Новосибирской области - сведения о правах на земельный участок, государственная собственность на который не разграничена.</w:t>
      </w:r>
    </w:p>
    <w:p w:rsidR="00EF62F5" w:rsidRPr="00855F20" w:rsidRDefault="00EF62F5" w:rsidP="00EF6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Заявитель вправе по собственной инициативе представить указанные в </w:t>
      </w:r>
      <w:hyperlink w:anchor="Par2" w:history="1">
        <w:r w:rsidRPr="00855F20">
          <w:rPr>
            <w:rFonts w:ascii="Times New Roman" w:hAnsi="Times New Roman" w:cs="Times New Roman"/>
            <w:sz w:val="24"/>
            <w:szCs w:val="24"/>
          </w:rPr>
          <w:t>пункте 2.8.2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документы в администрацию Яркульского сельсовета Купинского района новосибирской области.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12"/>
      <w:bookmarkStart w:id="7" w:name="Par120"/>
      <w:bookmarkEnd w:id="6"/>
      <w:bookmarkEnd w:id="7"/>
      <w:r w:rsidRPr="00855F20">
        <w:rPr>
          <w:rFonts w:ascii="Times New Roman" w:hAnsi="Times New Roman" w:cs="Times New Roman"/>
          <w:sz w:val="24"/>
          <w:szCs w:val="24"/>
        </w:rPr>
        <w:t>2.9. Документы для предоставления муниципальной услуги подаются в письменной форме: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- на бумажном носителе лично в администрацию Яркульского сельсовета Купинского района новосибирской области или почтовым отправлением в адрес администрации Яркульского сельсовета Купинского района новосибирской области</w:t>
      </w:r>
      <w:r w:rsidR="005E009C" w:rsidRPr="00855F20">
        <w:rPr>
          <w:rFonts w:ascii="Times New Roman" w:hAnsi="Times New Roman" w:cs="Times New Roman"/>
          <w:sz w:val="24"/>
          <w:szCs w:val="24"/>
        </w:rPr>
        <w:t>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 электронной форме посредством Единого портала государственных и муниципальных услуг.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представлении документов через Единый портал государственных и муниципальных услуг документы представляются в форме электронных документов, подписанных электронной подписью.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Получение муниципальной услуги возможно с использованием универсальной электронной карты в случае наличия данной карты у заявителя.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2.10. Все документы подаются на русском языке либо должны иметь заверенный в установленном законом порядке перевод на русский язык.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2.11. Не допускается требовать от заявителя документы, не предусмотренные </w:t>
      </w:r>
      <w:hyperlink w:anchor="Par111" w:history="1">
        <w:r w:rsidRPr="00855F20">
          <w:rPr>
            <w:rFonts w:ascii="Times New Roman" w:hAnsi="Times New Roman" w:cs="Times New Roman"/>
            <w:sz w:val="24"/>
            <w:szCs w:val="24"/>
          </w:rPr>
          <w:t>подпунктом 2.8.1</w:t>
        </w:r>
      </w:hyperlink>
      <w:r w:rsidRPr="00855F20">
        <w:rPr>
          <w:rFonts w:ascii="Times New Roman" w:hAnsi="Times New Roman" w:cs="Times New Roman"/>
          <w:sz w:val="24"/>
          <w:szCs w:val="24"/>
        </w:rPr>
        <w:t>.</w:t>
      </w:r>
    </w:p>
    <w:p w:rsidR="00EF62F5" w:rsidRPr="00855F20" w:rsidRDefault="00EF62F5" w:rsidP="005E009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36"/>
      <w:bookmarkEnd w:id="8"/>
      <w:r w:rsidRPr="00855F20">
        <w:rPr>
          <w:rFonts w:ascii="Times New Roman" w:hAnsi="Times New Roman" w:cs="Times New Roman"/>
          <w:sz w:val="24"/>
          <w:szCs w:val="24"/>
        </w:rPr>
        <w:t>2.12. Основания для отказа в приеме документов отсутствуют. Поступившее заявление подлежит обязательному приему.</w:t>
      </w:r>
    </w:p>
    <w:p w:rsidR="00EF62F5" w:rsidRPr="00855F20" w:rsidRDefault="00EF62F5" w:rsidP="005E009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2.13. Основания для отказа в выдаче градостроительного плана земельного участка отсутствуют.</w:t>
      </w:r>
    </w:p>
    <w:p w:rsidR="00EF62F5" w:rsidRPr="00855F20" w:rsidRDefault="00EF62F5" w:rsidP="005E009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2.14. 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Pr="00855F20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EF62F5" w:rsidRPr="00855F20" w:rsidRDefault="00EF62F5" w:rsidP="005E009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2.15. 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EF62F5" w:rsidRPr="00855F20" w:rsidRDefault="00EF62F5" w:rsidP="005E009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2.16. Регистрация заявления, поданного заявителем, в том числе в электронном виде, осуществляется в день приема.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получении заявления и документов в форме электронных документов, поступивших при обращении заявителя через Единый портал государственных и муниципальных услуг, заявителю направляется уведомление в электронной форме, подтверждающее получение и регистрацию заявления и документов.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2.17. Для получения информации по вопросам предоставления муниципальной услуги, в том числе о ходе предоставления муниципальной услуги, заявитель обращается: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в устной форме лично в часы приема в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или по телефону в соответствии с режимом работы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 письменной форме лично или почтовым отправлением в адрес управления;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в электронной форме в адрес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или через Единый портал государственных и муниципальных услуг.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При устном обращении (лично или по телефону) заявителя за информацией по вопросу предоставления муниципальной услуги, в том числе о ходе предоставления муниципальной услуги, специалисты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(лично или по телефону) осуществляют устное информирование обратившегося за информацией заявителя.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устном обращении заявителя лично содержание устного обращения заносится в карточку личного приема заявителя.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Ответ на телефонный звонок должен содержать информацию о фамилии, имени, отчестве и должности сотрудника, принявшего телефонный звонок.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При ответах на телефонные звонки и обращения заявителей лично в часы приема специалисты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подробно и в вежливой форме информируют обратившихся по интересующим их вопросам.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15 минут. Время ожидания в очереди при личном приеме не должно превышать 15 минут.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Если для подготовки ответа на устное обращение требуется более 15 минут, специалисты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 xml:space="preserve">осуществляющие устное информирование, предлагают заявителю назначить другое удобное для него время для устного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информирования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либо направить заявителю письменный ответ посредством почтового отправления либо в электронной форме.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получении от заявителя письменного обращения лично, посредством почтового отправления или обращения в электронной форме, в том числе через Единый портал государственных и муниципальных услуг, о предоставлении информации по вопросам предоставления муниципальной услуги, в том числе о ходе предоставления муниципальной услуги, информирование осуществляется в письменной форме. Обращение регистрируется в день поступления в департамент.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Письменный ответ подписывается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главой 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>содержит фамилию и номер телефона исполнителя и выдается заявителю лично или направляется по почтовому адресу, указанному в обращении, или по адресу электронной почты, указанному в обращении, или через Единый портал государственных и муниципальных услуг.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F20">
        <w:rPr>
          <w:rFonts w:ascii="Times New Roman" w:hAnsi="Times New Roman" w:cs="Times New Roman"/>
          <w:sz w:val="24"/>
          <w:szCs w:val="24"/>
        </w:rPr>
        <w:t>Если в письменном обращении не указаны фамилия физического лица (наименование юридического лица), направившего обращение, и почтовый адрес, адрес электронной почты, по которому должен быть направлен ответ, ответ на обращение не дается.</w:t>
      </w:r>
      <w:proofErr w:type="gramEnd"/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Ответ на обращение направляется заявителю в течение 25 дней со дня регистрации обращения в </w:t>
      </w:r>
      <w:r w:rsidR="005E009C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2.18. Здание, в котором предоставляется муниципальная услуга, оборудуется системами пожарной сигнализации, средствами пожаротушения, предусматриваются пути эвакуации, места общего пользования (туалеты, гардероб).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На территории, прилегающей к зданию, оборудуются парковочные места для стоянки легкового автотранспорта, в том числе не менее десяти процентов мест (но не менее одного места) для парковки специальных автотранспортных средств инвалидов.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Доступ заявителей к парковочным местам является бесплатным.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Вход в здание оформляется табличкой, информирующей о наименовании органа (организации), предоставляющего муниципальную услугу.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Вход в здание оборудуется устройством для маломобильных граждан.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Помещения для приема заявителей оборудуются пандусами,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Места ожидания в очереди оборудуются стульями, кресельными секциями.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Места для информирования, предназначенные для ознакомления заявителей с информационными материалами, оборудуются информационным стендом.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Информационный стенд располагается в доступном месте и содержит следующую информацию: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о порядке предоставления муниципальной услуги (в текстовом виде и в виде блок-схемы, наглядно отображающей алгоритм прохождения административной процедуры);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текст административного регламента с приложениями;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о месте нахождения, графике работы, номерах справочных телефонов, адресах официального сайта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и электронной почты департамента, где заинтересованные лица могут получить информацию, необходимую для предоставления муниципальной услуги;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график работы, номер кабинета, в котором предоставляется муниципальная услуга, фамилии, имена, отчества специалистов, ответственных за предоставление муниципальной услуги;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выдержки из нормативных правовых актов по наиболее часто задаваемым вопросам.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2.19. Показателями доступности муниципальной услуги являются: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транспортная доступность мест предоставления муниципальной услуги;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обеспечение беспрепятственного доступа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 и собак-проводников);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наличие бесплатной парковки автотранспортных средств, в том числе парковки для специальных транспортных средств инвалидов;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предоставление бесплатно муниципальной услуги и информации о ней.</w:t>
      </w:r>
    </w:p>
    <w:p w:rsidR="00EF62F5" w:rsidRPr="00855F20" w:rsidRDefault="00EF62F5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2.20. Показателями качества муниципальной услуги являются:</w:t>
      </w:r>
    </w:p>
    <w:p w:rsidR="00EF62F5" w:rsidRPr="00855F20" w:rsidRDefault="005E009C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исполнение обращения в установленные сроки;</w:t>
      </w:r>
    </w:p>
    <w:p w:rsidR="00EF62F5" w:rsidRPr="00855F20" w:rsidRDefault="005E009C" w:rsidP="00855F2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соблюдение порядка выполнения административных процедур.</w:t>
      </w:r>
    </w:p>
    <w:p w:rsidR="00855F20" w:rsidRDefault="00855F20" w:rsidP="00EF62F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ar196"/>
      <w:bookmarkEnd w:id="9"/>
    </w:p>
    <w:p w:rsidR="00EF62F5" w:rsidRPr="00855F20" w:rsidRDefault="00EF62F5" w:rsidP="00EF62F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 Административные процедуры предоставления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EF62F5" w:rsidRPr="00855F20" w:rsidRDefault="00332458" w:rsidP="005E009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w:anchor="Par635" w:history="1">
        <w:r w:rsidR="00EF62F5" w:rsidRPr="00855F20">
          <w:rPr>
            <w:rFonts w:ascii="Times New Roman" w:hAnsi="Times New Roman" w:cs="Times New Roman"/>
            <w:sz w:val="24"/>
            <w:szCs w:val="24"/>
          </w:rPr>
          <w:t>Блок-схема</w:t>
        </w:r>
      </w:hyperlink>
      <w:r w:rsidR="00EF62F5" w:rsidRPr="00855F20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процедур при предоставлении муниципальной услуги приводится в приложении 3.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F62F5" w:rsidRPr="00855F20" w:rsidRDefault="00EF62F5" w:rsidP="00855F2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0" w:name="Par201"/>
      <w:bookmarkEnd w:id="10"/>
      <w:r w:rsidRPr="00855F20">
        <w:rPr>
          <w:rFonts w:ascii="Times New Roman" w:hAnsi="Times New Roman" w:cs="Times New Roman"/>
          <w:sz w:val="24"/>
          <w:szCs w:val="24"/>
        </w:rPr>
        <w:lastRenderedPageBreak/>
        <w:t xml:space="preserve">3.1. Прием и регистрация заявления 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3.1.1. 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Основанием для начала предоставления муниципальной услуги является личное обращение заявителя в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с заявлением для получения муниципальной услуги, либо направление заявления в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с использованием почтовой связи или в электронной форме с использованием Единого портала государственных и муниципальных услуг (функций) в информационно-телекоммуникационной сети «Интернет».</w:t>
      </w:r>
      <w:proofErr w:type="gramEnd"/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3.2.2. Выполнение данной административной процедуры осуществляется специалистом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>ответственным за прием и регистрацию заявления.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3.2.3. Содержание административного действия, входящего в состав административной процедуры, продолжительность и (или) максимальный срок его выполнения.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3.2.3.1. При личном обращении заявителя либо при направлении заявления почтой специалист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>ответственный за прием и регистрацию заявления о предоставлении муниципальной услуги, и документов (в случае предоставления их заявителем по собственной инициативе), при приеме заявления: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1) устанавливает предмет обращения, личность заявителя (полномочия представителя заявителя);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2) проверяет правильность оформления заявления;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3) обеспечивает внесение соответствующей записи в журнал регистрации с указанием даты приема, номера заявления, сведений о заявителе, иных необходимых сведений в соответствии с порядком делопроизводства не позднее дня получения заявления.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По завершении приема заявления и документов (в случае предоставления их заявителем по собственной инициативе), при личном обращении специалист формирует расписку в приеме документов. В расписке указывается номер заявления, дата регистрации заявления, наименование муниципальной услуги, перечень документов (в случае предоставления их заявителем по собственной инициативе), сроки предоставления услуги, сведения о специалисте, принявшего документы и иные сведения, существенные для предоставления муниципальной услуги. Расписка формируется в двух экземплярах, оба экземпляра подписываются специалистом и заявителем, один экземпляр передается заявителю, второй остается в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области.  </w:t>
      </w:r>
      <w:r w:rsidRPr="00855F20">
        <w:rPr>
          <w:rFonts w:ascii="Times New Roman" w:hAnsi="Times New Roman" w:cs="Times New Roman"/>
          <w:sz w:val="24"/>
          <w:szCs w:val="24"/>
        </w:rPr>
        <w:t>При обращении заявителя почтой расписка в приеме документов не формируется.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3.2.3.</w:t>
      </w:r>
      <w:r w:rsidR="005E009C" w:rsidRPr="00855F20">
        <w:rPr>
          <w:rFonts w:ascii="Times New Roman" w:hAnsi="Times New Roman" w:cs="Times New Roman"/>
          <w:sz w:val="24"/>
          <w:szCs w:val="24"/>
        </w:rPr>
        <w:t>2</w:t>
      </w:r>
      <w:r w:rsidRPr="00855F20">
        <w:rPr>
          <w:rFonts w:ascii="Times New Roman" w:hAnsi="Times New Roman" w:cs="Times New Roman"/>
          <w:sz w:val="24"/>
          <w:szCs w:val="24"/>
        </w:rPr>
        <w:t>. В течение одного рабочего дня, следующего за днем поступления заявления и прилагаемых документов (в случае предоставления их заявителем по собственной инициативе), заявителю вручается (направляется) уведомление о приеме заявления к рассмотрению.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3.2.3.</w:t>
      </w:r>
      <w:r w:rsidR="005E009C" w:rsidRPr="00855F20">
        <w:rPr>
          <w:rFonts w:ascii="Times New Roman" w:hAnsi="Times New Roman" w:cs="Times New Roman"/>
          <w:sz w:val="24"/>
          <w:szCs w:val="24"/>
        </w:rPr>
        <w:t>3</w:t>
      </w:r>
      <w:r w:rsidRPr="00855F20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При обращении заявителя за получением муниципальной услуги в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на личном приеме или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направлении заявления и документов (в случае предоставления их заявителем по собственной инициативе) почтой заявитель дает согласие на обработку своих персональных данных в соответствии с требованиями Федерального </w:t>
      </w:r>
      <w:hyperlink r:id="rId17" w:history="1">
        <w:r w:rsidRPr="00855F20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данных». </w:t>
      </w:r>
      <w:proofErr w:type="gramEnd"/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обращении заявителя через Единый портал государственных и муниципальных услуг (функций) в электронной форме заявления ставится соответствующая отметка о согласии на обработку его персональных данных.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3.2.4. Результатом исполнения административной процедуры является: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1) При предоставлении заявителем заявления лично (направлении документов почтой) - прием, регистрация заявления и прилагаемых документов (в случае предоставления их заявителем по собственной инициативе). Максимальный срок выполнения действий административной процедуры - 30 минут с момента подачи в </w:t>
      </w:r>
      <w:r w:rsidR="005E009C" w:rsidRPr="00855F20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заявления.</w:t>
      </w:r>
    </w:p>
    <w:p w:rsidR="00EF62F5" w:rsidRPr="00855F20" w:rsidRDefault="00EF62F5" w:rsidP="005E009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2) При предоставлении заявителем заявления через Единый портал государственных и муниципальных услуг (функций) - прием и регистрация заявления, документов, предоставляемых заявителем по собственной инициативе, и уведомление о регистрации через «Личный кабинет» либо, по выбору заявителя, на электронную почту.</w:t>
      </w:r>
    </w:p>
    <w:p w:rsidR="00855F20" w:rsidRDefault="00EF62F5" w:rsidP="00195F1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Уведомление заявителя о поступлении документов в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осуществляется автоматически в соответствии со временем регистрации заявления на Едином портале государственных и муниципальных услуг (функций) (с точным указанием часов и минут).</w:t>
      </w:r>
      <w:bookmarkStart w:id="11" w:name="Par226"/>
      <w:bookmarkEnd w:id="11"/>
    </w:p>
    <w:p w:rsidR="00EF62F5" w:rsidRPr="00855F20" w:rsidRDefault="00EF62F5" w:rsidP="00EF62F5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3.2. Рассмотрение заявления на получение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F62F5" w:rsidRPr="00855F20" w:rsidRDefault="00EF62F5" w:rsidP="00855F2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услуги, подготовка и утверждение градостроительного плана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3.2.1. Основанием для начала административной процедуры по рассмотрению заявления на получение муниципальной услуги, подготовке и утверждению градостроительного плана является поступление заявления специалистам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(далее - специалист, ответственный за подготовку градостроительного плана).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230"/>
      <w:bookmarkEnd w:id="12"/>
      <w:r w:rsidRPr="00855F20">
        <w:rPr>
          <w:rFonts w:ascii="Times New Roman" w:hAnsi="Times New Roman" w:cs="Times New Roman"/>
          <w:sz w:val="24"/>
          <w:szCs w:val="24"/>
        </w:rPr>
        <w:t>3.2.2. 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В течение одного дня со дня регистрации заявления и документов (в случае предоставления их заявителем по собственной инициативе) специалист, ответственный за подготовку градостроительного плана, формирует и направляет в рамках межведомственного информационного взаимодействия запросы в соответствующие органы о предоставлении документов, указанных в </w:t>
      </w:r>
      <w:hyperlink w:anchor="Par120" w:history="1">
        <w:r w:rsidRPr="00855F20">
          <w:rPr>
            <w:rFonts w:ascii="Times New Roman" w:hAnsi="Times New Roman" w:cs="Times New Roman"/>
            <w:sz w:val="24"/>
            <w:szCs w:val="24"/>
          </w:rPr>
          <w:t>подпункте 2.8.2</w:t>
        </w:r>
      </w:hyperlink>
      <w:r w:rsidRPr="00855F20">
        <w:rPr>
          <w:rFonts w:ascii="Times New Roman" w:hAnsi="Times New Roman" w:cs="Times New Roman"/>
          <w:sz w:val="24"/>
          <w:szCs w:val="24"/>
        </w:rPr>
        <w:t>, если документы не представлены заявителем по собственной инициативе.</w:t>
      </w:r>
      <w:proofErr w:type="gramEnd"/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Результатом выполнения процедуры межведомственного информационного взаимодействия является получение сведений, необходимых для предоставления муниципальной услуги.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3.2.3. Специалист, ответственный за подготовку градостроительного плана: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в течение двух дней со дня поступления документов в соответствии с </w:t>
      </w:r>
      <w:hyperlink w:anchor="Par230" w:history="1">
        <w:r w:rsidR="00EF62F5" w:rsidRPr="00855F20">
          <w:rPr>
            <w:rFonts w:ascii="Times New Roman" w:hAnsi="Times New Roman" w:cs="Times New Roman"/>
            <w:sz w:val="24"/>
            <w:szCs w:val="24"/>
          </w:rPr>
          <w:t>подпунктом 3.2.2</w:t>
        </w:r>
      </w:hyperlink>
      <w:r w:rsidR="00EF62F5" w:rsidRPr="00855F20">
        <w:rPr>
          <w:rFonts w:ascii="Times New Roman" w:hAnsi="Times New Roman" w:cs="Times New Roman"/>
          <w:sz w:val="24"/>
          <w:szCs w:val="24"/>
        </w:rPr>
        <w:t xml:space="preserve"> рассматривает представленные документы и разрабатывает проект схемы градостроительного плана;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 течение двух дней со дня разработки проекта схемы градостроительного плана оформляет чертеж градостроительного плана;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 течение одного дня со дня оформления чертежа градостроительного плана оформляет градостроительный план в трех экземплярах, осуществляет подготовку проекта нормативного правового акта органа местного самоуправления муниципального образования, осуществляющего предоставление муниципальной услуги (далее – проект НПА).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3.2.4. Градостроительный план подписывается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 главой 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в течение одного дня со дня оформления градостроительного плана.</w:t>
      </w:r>
    </w:p>
    <w:p w:rsidR="00C474BF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</w:t>
      </w:r>
      <w:r w:rsidR="00C474BF" w:rsidRPr="00855F20">
        <w:rPr>
          <w:rFonts w:ascii="Times New Roman" w:hAnsi="Times New Roman" w:cs="Times New Roman"/>
          <w:sz w:val="24"/>
          <w:szCs w:val="24"/>
        </w:rPr>
        <w:t>5</w:t>
      </w:r>
      <w:r w:rsidRPr="00855F20">
        <w:rPr>
          <w:rFonts w:ascii="Times New Roman" w:hAnsi="Times New Roman" w:cs="Times New Roman"/>
          <w:sz w:val="24"/>
          <w:szCs w:val="24"/>
        </w:rPr>
        <w:t xml:space="preserve">. Издание НПА осуществляется в течение трех дней со дня поступления в </w:t>
      </w:r>
      <w:r w:rsidR="00C474BF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="00EF62F5" w:rsidRPr="00855F20">
        <w:rPr>
          <w:rFonts w:ascii="Times New Roman" w:hAnsi="Times New Roman" w:cs="Times New Roman"/>
          <w:sz w:val="24"/>
          <w:szCs w:val="24"/>
        </w:rPr>
        <w:t>3.2.</w:t>
      </w:r>
      <w:r w:rsidRPr="00855F20">
        <w:rPr>
          <w:rFonts w:ascii="Times New Roman" w:hAnsi="Times New Roman" w:cs="Times New Roman"/>
          <w:sz w:val="24"/>
          <w:szCs w:val="24"/>
        </w:rPr>
        <w:t>6</w:t>
      </w:r>
      <w:r w:rsidR="00EF62F5" w:rsidRPr="00855F20">
        <w:rPr>
          <w:rFonts w:ascii="Times New Roman" w:hAnsi="Times New Roman" w:cs="Times New Roman"/>
          <w:sz w:val="24"/>
          <w:szCs w:val="24"/>
        </w:rPr>
        <w:t>. Результатом выполнения административной процедуры по рассмотрению документов на получение муниципальной услуги, подготовке и утверждению градостроительного плана является издание НПА и подготовка и утверждение градостроительного плана в трех экземплярах.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3.2.</w:t>
      </w:r>
      <w:r w:rsidR="00C474BF" w:rsidRPr="00855F20">
        <w:rPr>
          <w:rFonts w:ascii="Times New Roman" w:hAnsi="Times New Roman" w:cs="Times New Roman"/>
          <w:sz w:val="24"/>
          <w:szCs w:val="24"/>
        </w:rPr>
        <w:t>7</w:t>
      </w:r>
      <w:r w:rsidRPr="00855F20">
        <w:rPr>
          <w:rFonts w:ascii="Times New Roman" w:hAnsi="Times New Roman" w:cs="Times New Roman"/>
          <w:sz w:val="24"/>
          <w:szCs w:val="24"/>
        </w:rPr>
        <w:t>. Срок выполнения административной процедуры по рассмотрению документов на получение муниципальной услуги, подготовке и утверждению градостроительного плана - не более 13 дней.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3" w:name="Par247"/>
      <w:bookmarkEnd w:id="13"/>
      <w:r w:rsidRPr="00855F20">
        <w:rPr>
          <w:rFonts w:ascii="Times New Roman" w:hAnsi="Times New Roman" w:cs="Times New Roman"/>
          <w:sz w:val="24"/>
          <w:szCs w:val="24"/>
        </w:rPr>
        <w:t>3.3. Выдача градостроительного плана и копий НПА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3.3.1. Основанием для начала административной процедуры по выдаче градостроительного плана и копий НПА является поступление специалисту, ответственному за выдачу градостроительного плана и копий НПА (далее - специалист, ответственный за выдачу документов), трех экземпляров утвержденного градостроительного плана и трех копий НПА.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3.3.2. Специалист, ответственный за выдачу документов: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в течение одного дня со дня поступления утвержденного градостроительного плана и копий НПА извещает заявителя о подготовке и утверждении градостроительного плана и издании НПА;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в течение трех дней со дня уведомления заявителя выдает два экземпляра утвержденного градостроительного плана и две копии НПА заявителю, третий экземпляр утвержденного градостроительного плана и копия НПА остаются в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для учета, хранения и внесения данных в информационную систему обеспечения градостроительной деятельности.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3.3.3. Результатом административной процедуры по выдаче градостроительного плана и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>копий НПА является выдача заявителю двух экземпляров градостроительного плана и двух копий НПА.</w:t>
      </w:r>
    </w:p>
    <w:p w:rsidR="00EF62F5" w:rsidRPr="00855F20" w:rsidRDefault="00EF62F5" w:rsidP="0022088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3.3.4. Срок административной процедуры по выдаче градостроительного плана и копий НПА - не более четырех дней.</w:t>
      </w:r>
    </w:p>
    <w:p w:rsidR="00EF62F5" w:rsidRPr="00855F20" w:rsidRDefault="00EF62F5" w:rsidP="00EF62F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Par257"/>
      <w:bookmarkEnd w:id="14"/>
      <w:r w:rsidRPr="00855F20">
        <w:rPr>
          <w:rFonts w:ascii="Times New Roman" w:hAnsi="Times New Roman" w:cs="Times New Roman"/>
          <w:sz w:val="24"/>
          <w:szCs w:val="24"/>
        </w:rPr>
        <w:t xml:space="preserve">4. Формы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исполнением</w:t>
      </w:r>
    </w:p>
    <w:p w:rsidR="00EF62F5" w:rsidRPr="00855F20" w:rsidRDefault="00EF62F5" w:rsidP="0022088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4.1. 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осуществляется в форме текущего контроля за соблюдением и исполнением специалистами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последовательности административных действий, определенных административными процедурами по предоставлению муниципальной услуги, плановых и внеплановых проверок полноты и качества предоставления муниципальной услуги.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4.2. Текущий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соблюдением и исполнением специалистами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последовательности административных действий, определенных административными процедурами по предоставлению муниципальной услуги, осуществляется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главой 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>заместителем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 главы</w:t>
      </w:r>
      <w:r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="00C474BF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4.3. 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заявителей, принятие мер по устранению соответствующих нарушений.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4.4. Для проведения проверки полноты и качества предоставления муниципальной услуги создается комиссия, состав которой утверждается приказом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 главы</w:t>
      </w:r>
      <w:r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="00C474BF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Периодичность проведения проверок носит плановый характер (осуществляется на основании полугодовых или годовых планов работы) и внеплановый характер (по конкретному обращению).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об их устранении. Акт подписывается всеми членами комиссии.</w:t>
      </w:r>
    </w:p>
    <w:p w:rsidR="00EF62F5" w:rsidRDefault="00EF62F5" w:rsidP="00195F1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4.5. По результатам контроля,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195F1B" w:rsidRDefault="00195F1B" w:rsidP="00195F1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F1B" w:rsidRDefault="00195F1B" w:rsidP="00195F1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F1B" w:rsidRDefault="00195F1B" w:rsidP="00195F1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F1B" w:rsidRPr="00855F20" w:rsidRDefault="00195F1B" w:rsidP="00195F1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62F5" w:rsidRPr="00855F20" w:rsidRDefault="00EF62F5" w:rsidP="00C474BF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>5. Досудебный (внесудебный) порядок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обжалования заявителем решений и действий (бездействия) </w:t>
      </w:r>
      <w:r w:rsidR="00C474BF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</w:t>
      </w:r>
      <w:r w:rsidRPr="00855F20">
        <w:rPr>
          <w:rFonts w:ascii="Times New Roman" w:hAnsi="Times New Roman" w:cs="Times New Roman"/>
          <w:sz w:val="24"/>
          <w:szCs w:val="24"/>
        </w:rPr>
        <w:t>, должностного лица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  </w:t>
      </w:r>
      <w:r w:rsidRPr="00855F20">
        <w:rPr>
          <w:rFonts w:ascii="Times New Roman" w:hAnsi="Times New Roman" w:cs="Times New Roman"/>
          <w:sz w:val="24"/>
          <w:szCs w:val="24"/>
        </w:rPr>
        <w:t>либо муниципального служащего</w:t>
      </w:r>
    </w:p>
    <w:p w:rsidR="00C474BF" w:rsidRPr="00855F20" w:rsidRDefault="00C474BF" w:rsidP="00C474BF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5.1. Заявитель имеет право обжаловать решения и действия (бездействие)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 xml:space="preserve">предоставляющей муниципальную услугу, должностного лица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либо муниципального служащего, принятые (осуществляемые) в ходе предоставления муниципальной услуги, в досудебном (внесудебном) порядке.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5.2. Заявитель имеет право обратиться с жалобой, в том числе в следующих случаях: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нарушения срока регистрации заявления заявителя о предоставлении муниципальной услуги;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нарушения срока предоставления муниципальной услуги;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требования у заявителя документов, не предусмотренных нормативными правовыми актами Российской Федерации, Новосибирской области, муниципальными правовыми актами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отказа в приеме документов, представление которых предусмотрено нормативными правовыми актами Российской Федерации, Новосибирской области, муниципальными правовыми актами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у заявителя;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отказа в предоставлении муниципальной услуги, если основания для отказа не предусмотрены нормативными правовыми актами Российской Федерации, Новосибирской области, муниципальными правовыми актами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затребования с заявителя при предоставлении муниципальной услуги платы, не предусмотренной нормативными правовыми актами Российской Федерации, Новосибирской области, муниципальными правовыми актами</w:t>
      </w:r>
      <w:r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отказа</w:t>
      </w:r>
      <w:r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области,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278"/>
      <w:bookmarkEnd w:id="15"/>
      <w:r w:rsidRPr="00855F20">
        <w:rPr>
          <w:rFonts w:ascii="Times New Roman" w:hAnsi="Times New Roman" w:cs="Times New Roman"/>
          <w:sz w:val="24"/>
          <w:szCs w:val="24"/>
        </w:rPr>
        <w:t>5.3. Требования к порядку подачи жалобы: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жалоба на решение, принятое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администрацией Яркульского сельсовета Купинского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>района Новосибирской области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, подается главе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жалоба на решение и действия (бездействие) </w:t>
      </w:r>
      <w:r w:rsidRPr="00855F20">
        <w:rPr>
          <w:rFonts w:ascii="Times New Roman" w:hAnsi="Times New Roman" w:cs="Times New Roman"/>
          <w:sz w:val="24"/>
          <w:szCs w:val="24"/>
        </w:rPr>
        <w:t>главы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подается главе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Купинского района Новосибирской области</w:t>
      </w:r>
      <w:r w:rsidR="00EF62F5" w:rsidRPr="00855F20">
        <w:rPr>
          <w:rFonts w:ascii="Times New Roman" w:hAnsi="Times New Roman" w:cs="Times New Roman"/>
          <w:sz w:val="24"/>
          <w:szCs w:val="24"/>
        </w:rPr>
        <w:t>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жалоба на действия (бездействие) муниципального служащего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подается </w:t>
      </w:r>
      <w:r w:rsidRPr="00855F20">
        <w:rPr>
          <w:rFonts w:ascii="Times New Roman" w:hAnsi="Times New Roman" w:cs="Times New Roman"/>
          <w:sz w:val="24"/>
          <w:szCs w:val="24"/>
        </w:rPr>
        <w:t>главе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5.4. Жалоба подается в письменной форме на бумажном носителе, в том числе при личном приеме заявителя, или в электронной форме. Регистрация жалобы осуществляется в день ее поступления.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5.4.1. Жалоба в письменной форме на бумажном носителе может быть подана: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непосредственно в отдел корреспонденции – канцелярию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почтовым отправлением по месту нахождения</w:t>
      </w:r>
      <w:r w:rsidRPr="00855F20">
        <w:rPr>
          <w:rFonts w:ascii="Times New Roman" w:hAnsi="Times New Roman" w:cs="Times New Roman"/>
          <w:sz w:val="24"/>
          <w:szCs w:val="24"/>
        </w:rPr>
        <w:t xml:space="preserve"> администрации Яркульского сельсовета Купинского района Новосибирской области;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в ходе личного приема главы </w:t>
      </w:r>
      <w:r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подаче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подаче жалобы через представителя представляется документ, подтверждающий полномочия представителя.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5.4.2. В электронной форме жалоба может быть подана заявителем посредством: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официального сайта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сайта в информационно-телекоммуникационной сети Интернет;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Единого портала государственных и муниципальных услуг.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При подаче жалобы в электронной форме документ, подтверждающий полномочия представителя, представляется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5.5. Жалоба должна содержать: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фамилию, имя, отчество (последнее - при наличии), сведения о месте жительства </w:t>
      </w:r>
      <w:r w:rsidR="00EF62F5" w:rsidRPr="00855F20">
        <w:rPr>
          <w:rFonts w:ascii="Times New Roman" w:hAnsi="Times New Roman" w:cs="Times New Roman"/>
          <w:sz w:val="24"/>
          <w:szCs w:val="24"/>
        </w:rPr>
        <w:lastRenderedPageBreak/>
        <w:t>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 (его представителю);</w:t>
      </w:r>
      <w:proofErr w:type="gramEnd"/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либо муниципального служащего;</w:t>
      </w:r>
    </w:p>
    <w:p w:rsidR="00EF62F5" w:rsidRPr="00855F20" w:rsidRDefault="00C474BF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F62F5" w:rsidRPr="00855F20" w:rsidRDefault="00EF62F5" w:rsidP="00C474BF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5.6. 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администрацию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подлежит рассмотрению в течение 15 рабочих дней со дня ее регистрации, а в случае обжалования отказа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C474BF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в приеме документов у заявителя (его представителя) либо в исправлении допущенных опечаток и ошибок или в случае обжалования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нарушения установленного срока таких исправлений - в течение пяти рабочих дней со дня ее регистрации.</w:t>
      </w:r>
    </w:p>
    <w:p w:rsidR="00EF62F5" w:rsidRPr="00855F20" w:rsidRDefault="00EF62F5" w:rsidP="00CD0B15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5.7. 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В случае если жалоба подана должностному лицу </w:t>
      </w:r>
      <w:r w:rsidR="00CD0B15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Pr="00855F20">
        <w:rPr>
          <w:rFonts w:ascii="Times New Roman" w:hAnsi="Times New Roman" w:cs="Times New Roman"/>
          <w:sz w:val="24"/>
          <w:szCs w:val="24"/>
        </w:rPr>
        <w:t xml:space="preserve">в компетенцию которого не входит принятие решения по жалобе в соответствии с </w:t>
      </w:r>
      <w:hyperlink w:anchor="Par278" w:history="1">
        <w:r w:rsidRPr="00855F20">
          <w:rPr>
            <w:rFonts w:ascii="Times New Roman" w:hAnsi="Times New Roman" w:cs="Times New Roman"/>
            <w:sz w:val="24"/>
            <w:szCs w:val="24"/>
          </w:rPr>
          <w:t>пунктом 5.3</w:t>
        </w:r>
      </w:hyperlink>
      <w:r w:rsidRPr="00855F20">
        <w:rPr>
          <w:rFonts w:ascii="Times New Roman" w:hAnsi="Times New Roman" w:cs="Times New Roman"/>
          <w:sz w:val="24"/>
          <w:szCs w:val="24"/>
        </w:rPr>
        <w:t xml:space="preserve">, указанное должностное лицо </w:t>
      </w:r>
      <w:r w:rsidR="00CD0B15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в течение двух рабочих дней со дня ее регистрации направляет жалобу уполномоченно</w:t>
      </w:r>
      <w:r w:rsidR="00CD0B15" w:rsidRPr="00855F20">
        <w:rPr>
          <w:rFonts w:ascii="Times New Roman" w:hAnsi="Times New Roman" w:cs="Times New Roman"/>
          <w:sz w:val="24"/>
          <w:szCs w:val="24"/>
        </w:rPr>
        <w:t>му</w:t>
      </w:r>
      <w:r w:rsidRPr="00855F20">
        <w:rPr>
          <w:rFonts w:ascii="Times New Roman" w:hAnsi="Times New Roman" w:cs="Times New Roman"/>
          <w:sz w:val="24"/>
          <w:szCs w:val="24"/>
        </w:rPr>
        <w:t xml:space="preserve"> на ее рассмотрение должностному лицу </w:t>
      </w:r>
      <w:r w:rsidR="00CD0B15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</w:t>
      </w:r>
      <w:proofErr w:type="gramEnd"/>
      <w:r w:rsidR="00CD0B15" w:rsidRPr="00855F20">
        <w:rPr>
          <w:rFonts w:ascii="Times New Roman" w:hAnsi="Times New Roman" w:cs="Times New Roman"/>
          <w:sz w:val="24"/>
          <w:szCs w:val="24"/>
        </w:rPr>
        <w:t xml:space="preserve">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и в письменной форме информирует заявителя о перенаправлении жалобы.</w:t>
      </w:r>
    </w:p>
    <w:p w:rsidR="00EF62F5" w:rsidRPr="00855F20" w:rsidRDefault="00EF62F5" w:rsidP="00CD0B15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Срок рассмотрения жалобы исчисляется со дня регистрации жалобы уполномоченн</w:t>
      </w:r>
      <w:r w:rsidR="00CD0B15" w:rsidRPr="00855F20">
        <w:rPr>
          <w:rFonts w:ascii="Times New Roman" w:hAnsi="Times New Roman" w:cs="Times New Roman"/>
          <w:sz w:val="24"/>
          <w:szCs w:val="24"/>
        </w:rPr>
        <w:t>ым</w:t>
      </w:r>
      <w:r w:rsidRPr="00855F20">
        <w:rPr>
          <w:rFonts w:ascii="Times New Roman" w:hAnsi="Times New Roman" w:cs="Times New Roman"/>
          <w:sz w:val="24"/>
          <w:szCs w:val="24"/>
        </w:rPr>
        <w:t xml:space="preserve"> должностн</w:t>
      </w:r>
      <w:r w:rsidR="00CD0B15" w:rsidRPr="00855F20">
        <w:rPr>
          <w:rFonts w:ascii="Times New Roman" w:hAnsi="Times New Roman" w:cs="Times New Roman"/>
          <w:sz w:val="24"/>
          <w:szCs w:val="24"/>
        </w:rPr>
        <w:t xml:space="preserve">ым </w:t>
      </w:r>
      <w:r w:rsidRPr="00855F20">
        <w:rPr>
          <w:rFonts w:ascii="Times New Roman" w:hAnsi="Times New Roman" w:cs="Times New Roman"/>
          <w:sz w:val="24"/>
          <w:szCs w:val="24"/>
        </w:rPr>
        <w:t xml:space="preserve"> лиц</w:t>
      </w:r>
      <w:r w:rsidR="00CD0B15" w:rsidRPr="00855F20">
        <w:rPr>
          <w:rFonts w:ascii="Times New Roman" w:hAnsi="Times New Roman" w:cs="Times New Roman"/>
          <w:sz w:val="24"/>
          <w:szCs w:val="24"/>
        </w:rPr>
        <w:t>ом</w:t>
      </w:r>
      <w:r w:rsidRPr="00855F20">
        <w:rPr>
          <w:rFonts w:ascii="Times New Roman" w:hAnsi="Times New Roman" w:cs="Times New Roman"/>
          <w:sz w:val="24"/>
          <w:szCs w:val="24"/>
        </w:rPr>
        <w:t xml:space="preserve"> </w:t>
      </w:r>
      <w:r w:rsidR="00CD0B15" w:rsidRPr="00855F20">
        <w:rPr>
          <w:rFonts w:ascii="Times New Roman" w:hAnsi="Times New Roman" w:cs="Times New Roman"/>
          <w:sz w:val="24"/>
          <w:szCs w:val="24"/>
        </w:rPr>
        <w:t>администрации Яркульского сельсовета Купинского района Новосибирской области.</w:t>
      </w:r>
    </w:p>
    <w:p w:rsidR="00EF62F5" w:rsidRPr="00855F20" w:rsidRDefault="00EF62F5" w:rsidP="00CD0B15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302"/>
      <w:bookmarkEnd w:id="16"/>
      <w:r w:rsidRPr="00855F20">
        <w:rPr>
          <w:rFonts w:ascii="Times New Roman" w:hAnsi="Times New Roman" w:cs="Times New Roman"/>
          <w:sz w:val="24"/>
          <w:szCs w:val="24"/>
        </w:rPr>
        <w:t xml:space="preserve">5.8. По результатам рассмотрения жалобы глава </w:t>
      </w:r>
      <w:r w:rsidR="00CD0B15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EF62F5" w:rsidRPr="00855F20" w:rsidRDefault="00CD0B15" w:rsidP="00CD0B15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Новосибирской области, муниципальными правовыми актами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EF62F5" w:rsidRPr="00855F20">
        <w:rPr>
          <w:rFonts w:ascii="Times New Roman" w:hAnsi="Times New Roman" w:cs="Times New Roman"/>
          <w:sz w:val="24"/>
          <w:szCs w:val="24"/>
        </w:rPr>
        <w:t>а также в иных формах;</w:t>
      </w:r>
      <w:proofErr w:type="gramEnd"/>
    </w:p>
    <w:p w:rsidR="00EF62F5" w:rsidRPr="00855F20" w:rsidRDefault="00CD0B15" w:rsidP="00CD0B15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5.9. Не позднее дня, следующего за днем принятия решения, указанного в </w:t>
      </w:r>
      <w:hyperlink w:anchor="Par302" w:history="1">
        <w:r w:rsidRPr="00855F20">
          <w:rPr>
            <w:rFonts w:ascii="Times New Roman" w:hAnsi="Times New Roman" w:cs="Times New Roman"/>
            <w:sz w:val="24"/>
            <w:szCs w:val="24"/>
          </w:rPr>
          <w:t>пункте 5.8</w:t>
        </w:r>
      </w:hyperlink>
      <w:r w:rsidRPr="00855F20">
        <w:rPr>
          <w:rFonts w:ascii="Times New Roman" w:hAnsi="Times New Roman" w:cs="Times New Roman"/>
          <w:sz w:val="24"/>
          <w:szCs w:val="24"/>
        </w:rPr>
        <w:t>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5.10. В письменном ответе по результатам рассмотрения жалобы указываются: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 xml:space="preserve">должность, фамилия, имя, отчество (при наличии) должностного лица </w:t>
      </w:r>
      <w:r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области, </w:t>
      </w:r>
      <w:r w:rsidR="00EF62F5" w:rsidRPr="00855F20">
        <w:rPr>
          <w:rFonts w:ascii="Times New Roman" w:hAnsi="Times New Roman" w:cs="Times New Roman"/>
          <w:sz w:val="24"/>
          <w:szCs w:val="24"/>
        </w:rPr>
        <w:t>принявшего решение по жалобе;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фамилия, имя, отчество (при наличии) или наименование заявителя;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если жалоба признана обоснованной, - сроки устранения выявленных нарушений;</w:t>
      </w:r>
    </w:p>
    <w:p w:rsidR="00EF62F5" w:rsidRPr="00855F20" w:rsidRDefault="00855F20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- </w:t>
      </w:r>
      <w:r w:rsidR="00EF62F5" w:rsidRPr="00855F20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5.11. Если текст письменной жалобы не поддается прочтению, ответ на жалобу не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дается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в </w:t>
      </w:r>
      <w:r w:rsidR="00855F20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сообщается заявителю, направившему жалобу, если его фамилия (наименование) и почтовый адрес (адрес местонахождения) или адрес электронной почты поддаются прочтению.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Если в тексте жалобы содержатся </w:t>
      </w:r>
      <w:proofErr w:type="gramStart"/>
      <w:r w:rsidRPr="00855F20">
        <w:rPr>
          <w:rFonts w:ascii="Times New Roman" w:hAnsi="Times New Roman" w:cs="Times New Roman"/>
          <w:sz w:val="24"/>
          <w:szCs w:val="24"/>
        </w:rPr>
        <w:t>нецензурные</w:t>
      </w:r>
      <w:proofErr w:type="gramEnd"/>
      <w:r w:rsidRPr="00855F20">
        <w:rPr>
          <w:rFonts w:ascii="Times New Roman" w:hAnsi="Times New Roman" w:cs="Times New Roman"/>
          <w:sz w:val="24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семьи, должностное лицо </w:t>
      </w:r>
      <w:r w:rsidR="00855F20" w:rsidRPr="00855F20">
        <w:rPr>
          <w:rFonts w:ascii="Times New Roman" w:hAnsi="Times New Roman" w:cs="Times New Roman"/>
          <w:sz w:val="24"/>
          <w:szCs w:val="24"/>
        </w:rPr>
        <w:t xml:space="preserve">администрации Яркульского сельсовета Купинского района Новосибирской области </w:t>
      </w:r>
      <w:r w:rsidRPr="00855F20">
        <w:rPr>
          <w:rFonts w:ascii="Times New Roman" w:hAnsi="Times New Roman" w:cs="Times New Roman"/>
          <w:sz w:val="24"/>
          <w:szCs w:val="24"/>
        </w:rPr>
        <w:t>вправе оставить обращение без ответа по существу поставленных в нем вопросов и сообщить заявителю, направившему жалобу, о недопустимости злоупотребления правом.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Если в тексте жалобы ставится вопрос об обжаловании судебного решения, жалоба возвращается заявителю в течение семи дней со дня ее регистрации с разъяснением порядка обжалования данного судебного решения.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Если в жалобе не указаны фамилия (наименование) заявителя, направившего жалобу, или почтовый адрес (адрес местонахождения), адрес электронной почты, по которому должен быть направлен ответ, ответ на жалобу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 xml:space="preserve">5.12. Заявитель имеет право на получение информации и документов, необходимых для </w:t>
      </w:r>
      <w:r w:rsidRPr="00855F20">
        <w:rPr>
          <w:rFonts w:ascii="Times New Roman" w:hAnsi="Times New Roman" w:cs="Times New Roman"/>
          <w:sz w:val="24"/>
          <w:szCs w:val="24"/>
        </w:rPr>
        <w:lastRenderedPageBreak/>
        <w:t>обоснования и рассмотрения жалобы.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5.13. Для получения информации о порядке подачи и рассмотрения жалобы заявитель по своему усмотрению вправе обратиться в устной форме или в письменной форме лично, либо почтовым отправлением, либо в электронной форме, в том числе через Единый портал государственных и муниципальных услуг.</w:t>
      </w:r>
    </w:p>
    <w:p w:rsidR="00EF62F5" w:rsidRPr="00855F20" w:rsidRDefault="00EF62F5" w:rsidP="00855F20">
      <w:pPr>
        <w:widowControl w:val="0"/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F20">
        <w:rPr>
          <w:rFonts w:ascii="Times New Roman" w:hAnsi="Times New Roman" w:cs="Times New Roman"/>
          <w:sz w:val="24"/>
          <w:szCs w:val="24"/>
        </w:rPr>
        <w:t>5.14. Заявитель вправе обжаловать решение по жалобе в судебном порядке в соответствии с законодательством Российской Федерации.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5F20" w:rsidRPr="00F03296" w:rsidRDefault="00855F20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по предоставлению градостроительного плана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земельного участка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7" w:name="Par34"/>
      <w:bookmarkEnd w:id="17"/>
      <w:r w:rsidRPr="00F03296">
        <w:rPr>
          <w:rFonts w:ascii="Times New Roman" w:hAnsi="Times New Roman"/>
          <w:b/>
          <w:bCs/>
          <w:sz w:val="28"/>
          <w:szCs w:val="28"/>
        </w:rPr>
        <w:t>ГРАДОСТРОИТЕЛЬНЫЙ ПЛАН ЗЕМЕЛЬНОГО УЧАСТКА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Градостроительный план земельного участка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№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0"/>
        <w:gridCol w:w="77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770"/>
        <w:gridCol w:w="770"/>
      </w:tblGrid>
      <w:tr w:rsidR="00EF62F5" w:rsidRPr="00F03296" w:rsidTr="00855F20">
        <w:trPr>
          <w:trHeight w:val="91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Градостроительный план земельного участка подготовлен на основании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(реквизиты решения уполномоченного федерального органа исполнительной власти, или органа исполнительной власти субъекта Российской Федерации, или органа местного самоуправления о подготовке документации по планировке территории, либо реквизиты обращения и ф.и.о. заявителя - физического лица, либо реквизиты обращения и наименование заявителя - юридического лица о выдаче градостроительного плана земельного участка)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Местонахождение земельного участка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(субъект Российской Федерации)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(муниципальный район или городской округ)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(поселение)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Кадастровый номер земельного участка _______________________________________________________________.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Описание местоположения границ земельного участка 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Площадь земельного участка 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Описание местоположения проектируемого объекта на земельном участке (объекта капитального строительства) 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План подготовлен 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(ф.и.о., должность уполномоченного лица, наименование органа или организации)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М.П. __________ _______________ /___________________________/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        (дата)      (подпись)                 (расшифровка подписи)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3296">
        <w:rPr>
          <w:rFonts w:ascii="Times New Roman" w:hAnsi="Times New Roman" w:cs="Times New Roman"/>
        </w:rPr>
        <w:t>Представлен</w:t>
      </w:r>
      <w:proofErr w:type="gramEnd"/>
      <w:r w:rsidRPr="00F03296">
        <w:rPr>
          <w:rFonts w:ascii="Times New Roman" w:hAnsi="Times New Roman" w:cs="Times New Roman"/>
        </w:rPr>
        <w:t xml:space="preserve"> 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3296">
        <w:rPr>
          <w:rFonts w:ascii="Times New Roman" w:hAnsi="Times New Roman" w:cs="Times New Roman"/>
        </w:rPr>
        <w:t>(наименование уполномоченного федерального органа исполнительной власти, или органа исполнительной власти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субъекта Российской Федерации, или органа местного самоуправления)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(дата)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Утвержден 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(реквизиты акта Правительства Российской Федерации, или высшего исполнительного органа государственной власти субъекта Российской Федерации, или главы местной администрации об утверждении)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1. Чертеж градостроительного плана земельного участка и линий градостроительного регулирования </w:t>
      </w:r>
      <w:hyperlink w:anchor="Par299" w:history="1">
        <w:r w:rsidRPr="00F03296">
          <w:rPr>
            <w:rFonts w:ascii="Times New Roman" w:hAnsi="Times New Roman" w:cs="Times New Roman"/>
          </w:rPr>
          <w:t>&lt;1&gt;</w:t>
        </w:r>
      </w:hyperlink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9225"/>
      </w:tblGrid>
      <w:tr w:rsidR="00EF62F5" w:rsidRPr="00F03296" w:rsidTr="00855F20">
        <w:tc>
          <w:tcPr>
            <w:tcW w:w="9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(масштаб)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Градостроительный план земельного участка создается на основе материалов картографических работ, выполненных в соответствии с требованиями федерального законодательства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(масштаб)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Градостроительный план на линейные объекты создается на основании картографического материала, выполненного в масштабе: 1:50 000, 1:100 000, 1:200 000, 1:500 000 (при подготовке картографического материала необходимо руководствоваться требованиями федерального/регионального законодательства)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Площадь земельного участка ______________ </w:t>
      </w:r>
      <w:proofErr w:type="gramStart"/>
      <w:r w:rsidRPr="00F03296">
        <w:rPr>
          <w:rFonts w:ascii="Times New Roman" w:hAnsi="Times New Roman" w:cs="Times New Roman"/>
        </w:rPr>
        <w:t>га</w:t>
      </w:r>
      <w:proofErr w:type="gramEnd"/>
      <w:r w:rsidRPr="00F03296">
        <w:rPr>
          <w:rFonts w:ascii="Times New Roman" w:hAnsi="Times New Roman" w:cs="Times New Roman"/>
        </w:rPr>
        <w:t xml:space="preserve">.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На чертеже градостроительного плана земельного участка указываются: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схема расположения земельного участка в окружении </w:t>
      </w:r>
      <w:proofErr w:type="spellStart"/>
      <w:proofErr w:type="gramStart"/>
      <w:r w:rsidRPr="00F03296">
        <w:rPr>
          <w:rFonts w:ascii="Times New Roman" w:hAnsi="Times New Roman" w:cs="Times New Roman"/>
        </w:rPr>
        <w:t>смежно</w:t>
      </w:r>
      <w:proofErr w:type="spellEnd"/>
      <w:r w:rsidRPr="00F03296">
        <w:rPr>
          <w:rFonts w:ascii="Times New Roman" w:hAnsi="Times New Roman" w:cs="Times New Roman"/>
        </w:rPr>
        <w:t xml:space="preserve"> расположенных</w:t>
      </w:r>
      <w:proofErr w:type="gramEnd"/>
      <w:r w:rsidRPr="00F03296">
        <w:rPr>
          <w:rFonts w:ascii="Times New Roman" w:hAnsi="Times New Roman" w:cs="Times New Roman"/>
        </w:rPr>
        <w:t xml:space="preserve"> земельных участков (ситуационный план);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границы земельного участка и координаты поворотных точек;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красные линии;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обозначение существующих (на  дату  предоставления  документа) объектов капитального  строительства, объектов незавершенного строительства и их номера по порядку, в том числе не соответствующих градостроительному регламенту;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минимальные отступы от границ земельного участка в целях определения мест допустимого размещения объекта капитального  строительства, за пределами которых запрещено строительство;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3296">
        <w:rPr>
          <w:rFonts w:ascii="Times New Roman" w:hAnsi="Times New Roman" w:cs="Times New Roman"/>
        </w:rPr>
        <w:t>- границы зон планируемого размещения объектов капитального строительства для государственных или муниципальных нужд и номера этих зон по порядку (на основании документации по планировке территории, в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3296">
        <w:rPr>
          <w:rFonts w:ascii="Times New Roman" w:hAnsi="Times New Roman" w:cs="Times New Roman"/>
        </w:rPr>
        <w:t>соответствии</w:t>
      </w:r>
      <w:proofErr w:type="gramEnd"/>
      <w:r w:rsidRPr="00F03296">
        <w:rPr>
          <w:rFonts w:ascii="Times New Roman" w:hAnsi="Times New Roman" w:cs="Times New Roman"/>
        </w:rPr>
        <w:t xml:space="preserve"> с которыми принято решение о выкупе, резервировании с последующим выкупом);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места допустимого размещения объекта капитального строительства;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информация  об ограничениях в использовании земельного участка (зоны охраны объектов культурного наследия, санитарно-защитные, </w:t>
      </w:r>
      <w:proofErr w:type="spellStart"/>
      <w:r w:rsidRPr="00F03296">
        <w:rPr>
          <w:rFonts w:ascii="Times New Roman" w:hAnsi="Times New Roman" w:cs="Times New Roman"/>
        </w:rPr>
        <w:t>водоохранные</w:t>
      </w:r>
      <w:proofErr w:type="spellEnd"/>
      <w:r w:rsidRPr="00F03296">
        <w:rPr>
          <w:rFonts w:ascii="Times New Roman" w:hAnsi="Times New Roman" w:cs="Times New Roman"/>
        </w:rPr>
        <w:t xml:space="preserve"> зоны и иные зоны);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границы зон действия публичных сервитутов (при наличии);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- параметры разрешенного строительства.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Чертеж градостроительного плана земельного участка разработан на топографической основе в масштабе (1:______), выполненной 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                                            (дата)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(наименование кадастрового инженера)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Чертеж градостроительного плана земельного участка разработан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(дата, наименование организации)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 Информация о разрешенном использовании земельного участка, требованиях к назначению, параметрам и </w:t>
      </w:r>
      <w:r w:rsidRPr="00F03296">
        <w:rPr>
          <w:rFonts w:ascii="Times New Roman" w:hAnsi="Times New Roman" w:cs="Times New Roman"/>
        </w:rPr>
        <w:lastRenderedPageBreak/>
        <w:t xml:space="preserve">размещению объекта капитального строительства </w:t>
      </w:r>
      <w:hyperlink w:anchor="Par299" w:history="1">
        <w:r w:rsidRPr="00F03296">
          <w:rPr>
            <w:rFonts w:ascii="Times New Roman" w:hAnsi="Times New Roman" w:cs="Times New Roman"/>
          </w:rPr>
          <w:t>&lt;1&gt;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03296">
        <w:rPr>
          <w:rFonts w:ascii="Times New Roman" w:hAnsi="Times New Roman" w:cs="Times New Roman"/>
        </w:rPr>
        <w:t>(наименование представительного органа местного самоуправления, реквизиты акта об утверждении правил землепользования и застройки, информация обо всех предусмотренных градостроительным регламентом видах разрешенного использования земельного участка (за исключением случаев предоставления земельного участка для государственных или муниципальных нужд)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2.1. Информация о разрешенном использовании земельного участка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>,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  <w:r w:rsidRPr="00F03296">
        <w:rPr>
          <w:rFonts w:ascii="Times New Roman" w:hAnsi="Times New Roman" w:cs="Times New Roman"/>
        </w:rPr>
        <w:t xml:space="preserve"> основные виды разрешенного использования земельного участка: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условно разрешенные виды использования земельного участка: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__________________________________________________________________________________________________;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вспомогательные виды использования земельного участка: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 Требования к назначению, параметрам и размещению объекта капитального строительства на указанном земельном участке. Назначение объекта капитального строительства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 Назначение объекта капитального строительства № ___________________, 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(согласно чертежу) (назначение объекта капитального строительства)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2.2.1. Предельные (минимальные  и (или) максимальные) размеры земельных участков и объектов капитального строительства, в том числе площадь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>: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61"/>
        <w:gridCol w:w="970"/>
        <w:gridCol w:w="970"/>
        <w:gridCol w:w="1164"/>
        <w:gridCol w:w="970"/>
        <w:gridCol w:w="1164"/>
        <w:gridCol w:w="1067"/>
        <w:gridCol w:w="679"/>
        <w:gridCol w:w="582"/>
        <w:gridCol w:w="873"/>
      </w:tblGrid>
      <w:tr w:rsidR="00EF62F5" w:rsidRPr="00F03296" w:rsidTr="00855F20"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03296">
              <w:rPr>
                <w:rFonts w:ascii="Times New Roman" w:hAnsi="Times New Roman"/>
                <w:sz w:val="20"/>
                <w:szCs w:val="20"/>
              </w:rPr>
              <w:t>ККадастровый</w:t>
            </w:r>
            <w:proofErr w:type="spellEnd"/>
            <w:r w:rsidRPr="00F03296">
              <w:rPr>
                <w:rFonts w:ascii="Times New Roman" w:hAnsi="Times New Roman"/>
                <w:sz w:val="20"/>
                <w:szCs w:val="20"/>
              </w:rPr>
              <w:t xml:space="preserve"> номер земельного участка согласно чертежу </w:t>
            </w:r>
            <w:proofErr w:type="spellStart"/>
            <w:r w:rsidRPr="00F03296">
              <w:rPr>
                <w:rFonts w:ascii="Times New Roman" w:hAnsi="Times New Roman"/>
                <w:sz w:val="20"/>
                <w:szCs w:val="20"/>
              </w:rPr>
              <w:t>градостр</w:t>
            </w:r>
            <w:proofErr w:type="spellEnd"/>
            <w:r w:rsidRPr="00F03296">
              <w:rPr>
                <w:rFonts w:ascii="Times New Roman" w:hAnsi="Times New Roman"/>
                <w:sz w:val="20"/>
                <w:szCs w:val="20"/>
              </w:rPr>
              <w:t>. плана</w:t>
            </w:r>
          </w:p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1Длина (метров)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2Ширина (метров)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3Полоса отчуждения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4Охранные зоны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5Площадь земельного участка (</w:t>
            </w:r>
            <w:proofErr w:type="gramStart"/>
            <w:r w:rsidRPr="00F03296">
              <w:rPr>
                <w:rFonts w:ascii="Times New Roman" w:hAnsi="Times New Roman"/>
                <w:sz w:val="20"/>
                <w:szCs w:val="20"/>
              </w:rPr>
              <w:t>га</w:t>
            </w:r>
            <w:proofErr w:type="gramEnd"/>
            <w:r w:rsidRPr="00F0329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6Номер объекта кап</w:t>
            </w:r>
            <w:proofErr w:type="gramStart"/>
            <w:r w:rsidRPr="00F03296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F032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03296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F03296">
              <w:rPr>
                <w:rFonts w:ascii="Times New Roman" w:hAnsi="Times New Roman"/>
                <w:sz w:val="20"/>
                <w:szCs w:val="20"/>
              </w:rPr>
              <w:t>тр-ва</w:t>
            </w:r>
            <w:proofErr w:type="spellEnd"/>
            <w:r w:rsidRPr="00F03296">
              <w:rPr>
                <w:rFonts w:ascii="Times New Roman" w:hAnsi="Times New Roman"/>
                <w:sz w:val="20"/>
                <w:szCs w:val="20"/>
              </w:rPr>
              <w:t xml:space="preserve"> согласно чертежу </w:t>
            </w:r>
            <w:proofErr w:type="spellStart"/>
            <w:r w:rsidRPr="00F03296">
              <w:rPr>
                <w:rFonts w:ascii="Times New Roman" w:hAnsi="Times New Roman"/>
                <w:sz w:val="20"/>
                <w:szCs w:val="20"/>
              </w:rPr>
              <w:t>градостр</w:t>
            </w:r>
            <w:proofErr w:type="spellEnd"/>
            <w:r w:rsidRPr="00F03296">
              <w:rPr>
                <w:rFonts w:ascii="Times New Roman" w:hAnsi="Times New Roman"/>
                <w:sz w:val="20"/>
                <w:szCs w:val="20"/>
              </w:rPr>
              <w:t>. плана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7Размер (м)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3296">
              <w:rPr>
                <w:rFonts w:ascii="Times New Roman" w:hAnsi="Times New Roman"/>
                <w:sz w:val="20"/>
                <w:szCs w:val="20"/>
              </w:rPr>
              <w:t>8Площадь объекта кап</w:t>
            </w:r>
            <w:proofErr w:type="gramStart"/>
            <w:r w:rsidRPr="00F03296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F032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03296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F03296">
              <w:rPr>
                <w:rFonts w:ascii="Times New Roman" w:hAnsi="Times New Roman"/>
                <w:sz w:val="20"/>
                <w:szCs w:val="20"/>
              </w:rPr>
              <w:t>тр-ва</w:t>
            </w:r>
            <w:proofErr w:type="spellEnd"/>
            <w:r w:rsidRPr="00F03296">
              <w:rPr>
                <w:rFonts w:ascii="Times New Roman" w:hAnsi="Times New Roman"/>
                <w:sz w:val="20"/>
                <w:szCs w:val="20"/>
              </w:rPr>
              <w:t xml:space="preserve"> (га)</w:t>
            </w:r>
          </w:p>
        </w:tc>
      </w:tr>
      <w:tr w:rsidR="00EF62F5" w:rsidRPr="00F03296" w:rsidTr="00855F20"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3296">
              <w:rPr>
                <w:rFonts w:ascii="Times New Roman" w:hAnsi="Times New Roman"/>
              </w:rPr>
              <w:t>макс.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03296">
              <w:rPr>
                <w:rFonts w:ascii="Times New Roman" w:hAnsi="Times New Roman"/>
              </w:rPr>
              <w:t>мин.</w:t>
            </w: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62F5" w:rsidRPr="00F03296" w:rsidTr="00855F20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62F5" w:rsidRPr="00F03296" w:rsidTr="00855F20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2.2.2. Предельное количество этажей _____ или  предельная высота зданий, строений, сооружений ____ </w:t>
      </w:r>
      <w:proofErr w:type="gramStart"/>
      <w:r w:rsidRPr="00F03296">
        <w:rPr>
          <w:rFonts w:ascii="Times New Roman" w:hAnsi="Times New Roman" w:cs="Times New Roman"/>
        </w:rPr>
        <w:t>м</w:t>
      </w:r>
      <w:proofErr w:type="gramEnd"/>
      <w:r w:rsidRPr="00F03296">
        <w:rPr>
          <w:rFonts w:ascii="Times New Roman" w:hAnsi="Times New Roman" w:cs="Times New Roman"/>
        </w:rPr>
        <w:t xml:space="preserve">.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2.2.3. Максимальный процент застройки в границах земельного участка ______%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>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2.2.4. Иные показатели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>: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2.2.5. Требования к назначению, параметрам и размещению объекта капитального строительства на указанном земельном участке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Назначение объекта капитального строительства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№ ___________________, ___________________________________________________________________________.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(согласно чертежу)                                         (назначение объекта капитального строительства)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Предельные (минимальные и (или) максимальные) размеры </w:t>
      </w:r>
      <w:proofErr w:type="gramStart"/>
      <w:r w:rsidRPr="00F03296">
        <w:rPr>
          <w:rFonts w:ascii="Times New Roman" w:hAnsi="Times New Roman" w:cs="Times New Roman"/>
        </w:rPr>
        <w:t>земельных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участков: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60"/>
        <w:gridCol w:w="1230"/>
        <w:gridCol w:w="1353"/>
        <w:gridCol w:w="1599"/>
        <w:gridCol w:w="1476"/>
        <w:gridCol w:w="1722"/>
      </w:tblGrid>
      <w:tr w:rsidR="00EF62F5" w:rsidRPr="00F03296" w:rsidTr="00855F2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Номер участка согласно чертежу градостроительного плана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Длина (м)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Ширина (м)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Площадь (</w:t>
            </w:r>
            <w:proofErr w:type="gramStart"/>
            <w:r w:rsidRPr="00F03296">
              <w:rPr>
                <w:rFonts w:ascii="Times New Roman" w:hAnsi="Times New Roman"/>
                <w:sz w:val="24"/>
                <w:szCs w:val="24"/>
              </w:rPr>
              <w:t>га</w:t>
            </w:r>
            <w:proofErr w:type="gramEnd"/>
            <w:r w:rsidRPr="00F0329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Полоса отчуждения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296">
              <w:rPr>
                <w:rFonts w:ascii="Times New Roman" w:hAnsi="Times New Roman"/>
                <w:sz w:val="24"/>
                <w:szCs w:val="24"/>
              </w:rPr>
              <w:t>Охранные зоны</w:t>
            </w:r>
          </w:p>
        </w:tc>
      </w:tr>
      <w:tr w:rsidR="00EF62F5" w:rsidRPr="00F03296" w:rsidTr="00855F20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F62F5" w:rsidRPr="00F03296" w:rsidRDefault="00EF62F5" w:rsidP="00855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3. Информация о расположенных в границах земельного участка объектах капитального строительства и объектах культурного наследия </w:t>
      </w:r>
      <w:hyperlink w:anchor="Par299" w:history="1">
        <w:r w:rsidRPr="00F03296">
          <w:rPr>
            <w:rFonts w:ascii="Times New Roman" w:hAnsi="Times New Roman" w:cs="Times New Roman"/>
          </w:rPr>
          <w:t>&lt;1&gt;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>,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3.1. Объекты капитального строительства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№ __________________________, ___________________________________________________________________,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(согласно чертежу (назначение объекта капитального градостроительного плана) строительства) инвентаризационный или кадастровый номер _________________________________________________________,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технический или кадастровый паспорт объекта подготовлен 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                                                                                                (дата)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(наименование организации (органа) государственного кадастрового учета объектов недвижимости или государственного технического учета и технической инвентаризации объектов капитального строительства)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3.2. Объекты, включенные в единый государственный реестр объектов культурного наследия (памятников истории и культуры) народов Российской Федерации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№ __________________________, ____________________________________________________________________,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       </w:t>
      </w:r>
      <w:proofErr w:type="gramStart"/>
      <w:r w:rsidRPr="00F03296">
        <w:rPr>
          <w:rFonts w:ascii="Times New Roman" w:hAnsi="Times New Roman" w:cs="Times New Roman"/>
        </w:rPr>
        <w:t>(согласно чертежу                       (назначение объекта культурного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</w:t>
      </w:r>
      <w:proofErr w:type="gramStart"/>
      <w:r w:rsidRPr="00F03296">
        <w:rPr>
          <w:rFonts w:ascii="Times New Roman" w:hAnsi="Times New Roman" w:cs="Times New Roman"/>
        </w:rPr>
        <w:t>градостроительного плана)                                      наследия)</w:t>
      </w:r>
      <w:proofErr w:type="gramEnd"/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(наименование органа государственной власти, принявшего решение о включении выявленного объекта культурного наследия в реестр, реквизиты этого решения)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регистрационный номер в реестре _________________ </w:t>
      </w:r>
      <w:proofErr w:type="gramStart"/>
      <w:r w:rsidRPr="00F03296">
        <w:rPr>
          <w:rFonts w:ascii="Times New Roman" w:hAnsi="Times New Roman" w:cs="Times New Roman"/>
        </w:rPr>
        <w:t>от</w:t>
      </w:r>
      <w:proofErr w:type="gramEnd"/>
      <w:r w:rsidRPr="00F03296">
        <w:rPr>
          <w:rFonts w:ascii="Times New Roman" w:hAnsi="Times New Roman" w:cs="Times New Roman"/>
        </w:rPr>
        <w:t xml:space="preserve"> ________________________________________________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                                                                        (дата)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 xml:space="preserve">4. Информация о разделении земельного участка </w:t>
      </w:r>
      <w:hyperlink w:anchor="Par300" w:history="1">
        <w:r w:rsidRPr="00F03296">
          <w:rPr>
            <w:rFonts w:ascii="Times New Roman" w:hAnsi="Times New Roman" w:cs="Times New Roman"/>
          </w:rPr>
          <w:t>&lt;2&gt;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1" w:history="1">
        <w:r w:rsidRPr="00F03296">
          <w:rPr>
            <w:rFonts w:ascii="Times New Roman" w:hAnsi="Times New Roman" w:cs="Times New Roman"/>
          </w:rPr>
          <w:t>&lt;3&gt;</w:t>
        </w:r>
      </w:hyperlink>
      <w:r w:rsidRPr="00F03296">
        <w:rPr>
          <w:rFonts w:ascii="Times New Roman" w:hAnsi="Times New Roman" w:cs="Times New Roman"/>
        </w:rPr>
        <w:t xml:space="preserve">, </w:t>
      </w:r>
      <w:hyperlink w:anchor="Par302" w:history="1">
        <w:r w:rsidRPr="00F03296">
          <w:rPr>
            <w:rFonts w:ascii="Times New Roman" w:hAnsi="Times New Roman" w:cs="Times New Roman"/>
          </w:rPr>
          <w:t>&lt;4&gt;</w:t>
        </w:r>
      </w:hyperlink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__________________________________________________________________________________________________.</w:t>
      </w:r>
    </w:p>
    <w:p w:rsidR="00EF62F5" w:rsidRPr="00F03296" w:rsidRDefault="00EF62F5" w:rsidP="00EF62F5">
      <w:pPr>
        <w:pStyle w:val="ConsPlusNonformat"/>
        <w:jc w:val="both"/>
        <w:rPr>
          <w:rFonts w:ascii="Times New Roman" w:hAnsi="Times New Roman" w:cs="Times New Roman"/>
        </w:rPr>
      </w:pPr>
      <w:r w:rsidRPr="00F03296">
        <w:rPr>
          <w:rFonts w:ascii="Times New Roman" w:hAnsi="Times New Roman" w:cs="Times New Roman"/>
        </w:rPr>
        <w:t>(наименование и реквизиты документа, определяющего возможность или невозможность разделения)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--------------------------------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18" w:name="Par299"/>
      <w:bookmarkEnd w:id="18"/>
      <w:r w:rsidRPr="00F03296">
        <w:rPr>
          <w:rFonts w:ascii="Times New Roman" w:hAnsi="Times New Roman"/>
          <w:sz w:val="24"/>
          <w:szCs w:val="24"/>
        </w:rPr>
        <w:t>&lt;1</w:t>
      </w:r>
      <w:proofErr w:type="gramStart"/>
      <w:r w:rsidRPr="00F03296">
        <w:rPr>
          <w:rFonts w:ascii="Times New Roman" w:hAnsi="Times New Roman"/>
          <w:sz w:val="24"/>
          <w:szCs w:val="24"/>
        </w:rPr>
        <w:t>&gt; П</w:t>
      </w:r>
      <w:proofErr w:type="gramEnd"/>
      <w:r w:rsidRPr="00F03296">
        <w:rPr>
          <w:rFonts w:ascii="Times New Roman" w:hAnsi="Times New Roman"/>
          <w:sz w:val="24"/>
          <w:szCs w:val="24"/>
        </w:rPr>
        <w:t>ри отсутствии правил землепользования и застройки, но не позднее 1 января 2012 года заполняется на основании документации по планировке территории.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19" w:name="Par300"/>
      <w:bookmarkEnd w:id="19"/>
      <w:r w:rsidRPr="00F03296">
        <w:rPr>
          <w:rFonts w:ascii="Times New Roman" w:hAnsi="Times New Roman"/>
          <w:sz w:val="24"/>
          <w:szCs w:val="24"/>
        </w:rPr>
        <w:t>&lt;2</w:t>
      </w:r>
      <w:proofErr w:type="gramStart"/>
      <w:r w:rsidRPr="00F03296">
        <w:rPr>
          <w:rFonts w:ascii="Times New Roman" w:hAnsi="Times New Roman"/>
          <w:sz w:val="24"/>
          <w:szCs w:val="24"/>
        </w:rPr>
        <w:t>&gt; З</w:t>
      </w:r>
      <w:proofErr w:type="gramEnd"/>
      <w:r w:rsidRPr="00F03296">
        <w:rPr>
          <w:rFonts w:ascii="Times New Roman" w:hAnsi="Times New Roman"/>
          <w:sz w:val="24"/>
          <w:szCs w:val="24"/>
        </w:rPr>
        <w:t>аполняется на земельные участки, на которые действие градостроительного регламента распространяется.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bookmarkStart w:id="20" w:name="Par301"/>
      <w:bookmarkEnd w:id="20"/>
      <w:r w:rsidRPr="00F03296">
        <w:rPr>
          <w:rFonts w:ascii="Times New Roman" w:hAnsi="Times New Roman"/>
          <w:sz w:val="24"/>
          <w:szCs w:val="24"/>
        </w:rPr>
        <w:t>&lt;3</w:t>
      </w:r>
      <w:proofErr w:type="gramStart"/>
      <w:r w:rsidRPr="00F03296">
        <w:rPr>
          <w:rFonts w:ascii="Times New Roman" w:hAnsi="Times New Roman"/>
          <w:sz w:val="24"/>
          <w:szCs w:val="24"/>
        </w:rPr>
        <w:t>&gt; З</w:t>
      </w:r>
      <w:proofErr w:type="gramEnd"/>
      <w:r w:rsidRPr="00F03296">
        <w:rPr>
          <w:rFonts w:ascii="Times New Roman" w:hAnsi="Times New Roman"/>
          <w:sz w:val="24"/>
          <w:szCs w:val="24"/>
        </w:rPr>
        <w:t>аполняется на земельный участок, на который градостроительный регламент не устанавливается.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lastRenderedPageBreak/>
        <w:t>&lt;4</w:t>
      </w:r>
      <w:proofErr w:type="gramStart"/>
      <w:r w:rsidRPr="00F03296">
        <w:rPr>
          <w:rFonts w:ascii="Times New Roman" w:hAnsi="Times New Roman"/>
          <w:sz w:val="24"/>
          <w:szCs w:val="24"/>
        </w:rPr>
        <w:t>&gt; З</w:t>
      </w:r>
      <w:proofErr w:type="gramEnd"/>
      <w:r w:rsidRPr="00F03296">
        <w:rPr>
          <w:rFonts w:ascii="Times New Roman" w:hAnsi="Times New Roman"/>
          <w:sz w:val="24"/>
          <w:szCs w:val="24"/>
        </w:rPr>
        <w:t>аполняется на земельный участок, на который градостроительный регламент не распространяется.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ascii="Times New Roman" w:hAnsi="Times New Roman"/>
          <w:sz w:val="2"/>
          <w:szCs w:val="2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55F20" w:rsidRDefault="00855F20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855F20" w:rsidRPr="00F03296" w:rsidRDefault="00855F20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по предоставлению градостроительного плана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земельного участка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ar573"/>
      <w:bookmarkEnd w:id="21"/>
      <w:r w:rsidRPr="0022088E">
        <w:rPr>
          <w:rFonts w:ascii="Times New Roman" w:hAnsi="Times New Roman" w:cs="Times New Roman"/>
          <w:sz w:val="24"/>
          <w:szCs w:val="24"/>
        </w:rPr>
        <w:t>ОБРАЗЕЦ ЗАЯВЛЕНИЯ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Для юридического лица: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Официальный бланк организации с указанием реквизитов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(наименование юридического лица, организационно-правовая форма, ИНН организации, КПП организации, ОГРН организации, адрес в Российской Федерации организации)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Для физического лица: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(фамилия, имя, отчество, адрес места жительства)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№ _______ от _______________                           ______________________________</w:t>
      </w:r>
    </w:p>
    <w:p w:rsidR="00EF62F5" w:rsidRPr="0022088E" w:rsidRDefault="00EF62F5" w:rsidP="00EF62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(наименование органа местного  самоуправления муниципального образования)</w:t>
      </w:r>
    </w:p>
    <w:p w:rsidR="00EF62F5" w:rsidRPr="0022088E" w:rsidRDefault="00EF62F5" w:rsidP="00EF62F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Прошу предоставить градостроительный план земельного участка площадью __________ кв. м с местонахождением: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Новосибирская область, город ___________, _________________ район, ________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(описание местоположения границ земельного участка)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____________________________________,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дата постановки на государственный кадастровый учет ______________________,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(для земельного участка) предназначенного для строительства (реконструкции) _____________________________________________________________________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 xml:space="preserve">(наименование объекта, дата и номер решения комиссии </w:t>
      </w:r>
      <w:hyperlink w:anchor="Par616" w:history="1">
        <w:r w:rsidRPr="0022088E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22088E">
        <w:rPr>
          <w:rFonts w:ascii="Times New Roman" w:hAnsi="Times New Roman" w:cs="Times New Roman"/>
          <w:sz w:val="24"/>
          <w:szCs w:val="24"/>
        </w:rPr>
        <w:t>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(вид разрешенного использования земельного участка)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______________________________________________________________________.</w:t>
      </w:r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2088E">
        <w:rPr>
          <w:rFonts w:ascii="Times New Roman" w:hAnsi="Times New Roman" w:cs="Times New Roman"/>
          <w:sz w:val="24"/>
          <w:szCs w:val="24"/>
        </w:rPr>
        <w:t>(информация о наличии и размере санитарно-защитной зоны в соответствии</w:t>
      </w:r>
      <w:proofErr w:type="gramEnd"/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 xml:space="preserve">с </w:t>
      </w:r>
      <w:hyperlink r:id="rId18" w:history="1">
        <w:r w:rsidRPr="0022088E">
          <w:rPr>
            <w:rFonts w:ascii="Times New Roman" w:hAnsi="Times New Roman" w:cs="Times New Roman"/>
            <w:sz w:val="24"/>
            <w:szCs w:val="24"/>
          </w:rPr>
          <w:t>СанПиН 2.2.1/2.1.1.1200-03</w:t>
        </w:r>
      </w:hyperlink>
      <w:r w:rsidRPr="0022088E">
        <w:rPr>
          <w:rFonts w:ascii="Times New Roman" w:hAnsi="Times New Roman" w:cs="Times New Roman"/>
          <w:sz w:val="24"/>
          <w:szCs w:val="24"/>
        </w:rPr>
        <w:t xml:space="preserve"> «Санитарно-защитные зоны и </w:t>
      </w:r>
      <w:proofErr w:type="gramStart"/>
      <w:r w:rsidRPr="0022088E">
        <w:rPr>
          <w:rFonts w:ascii="Times New Roman" w:hAnsi="Times New Roman" w:cs="Times New Roman"/>
          <w:sz w:val="24"/>
          <w:szCs w:val="24"/>
        </w:rPr>
        <w:t>санитарная</w:t>
      </w:r>
      <w:proofErr w:type="gramEnd"/>
    </w:p>
    <w:p w:rsidR="00EF62F5" w:rsidRPr="0022088E" w:rsidRDefault="00EF62F5" w:rsidP="00EF6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классификация предприятий, сооружений и иных объектов»)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Приложения: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1.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2.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Ф.И.О., должность, подпись руководителя (для юридического лица)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Ф.И.О., подпись (для физического лица)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Контактное лицо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2088E">
        <w:rPr>
          <w:rFonts w:ascii="Times New Roman" w:hAnsi="Times New Roman" w:cs="Times New Roman"/>
          <w:sz w:val="24"/>
          <w:szCs w:val="24"/>
        </w:rPr>
        <w:t>Контактные телефоны</w:t>
      </w:r>
    </w:p>
    <w:p w:rsidR="00EF62F5" w:rsidRPr="0022088E" w:rsidRDefault="00EF62F5" w:rsidP="00EF62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F62F5" w:rsidRPr="0022088E" w:rsidRDefault="00EF62F5" w:rsidP="00EF62F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ar616"/>
      <w:bookmarkEnd w:id="22"/>
      <w:r w:rsidRPr="0022088E">
        <w:rPr>
          <w:rFonts w:ascii="Times New Roman" w:hAnsi="Times New Roman" w:cs="Times New Roman"/>
          <w:sz w:val="24"/>
          <w:szCs w:val="24"/>
        </w:rPr>
        <w:t xml:space="preserve">Примечания:  &lt;*&gt;  -  в случае если с заявлением </w:t>
      </w:r>
      <w:proofErr w:type="gramStart"/>
      <w:r w:rsidRPr="0022088E">
        <w:rPr>
          <w:rFonts w:ascii="Times New Roman" w:hAnsi="Times New Roman" w:cs="Times New Roman"/>
          <w:sz w:val="24"/>
          <w:szCs w:val="24"/>
        </w:rPr>
        <w:t>обращается религиозная организация в заявлении указывается</w:t>
      </w:r>
      <w:proofErr w:type="gramEnd"/>
      <w:r w:rsidRPr="0022088E">
        <w:rPr>
          <w:rFonts w:ascii="Times New Roman" w:hAnsi="Times New Roman" w:cs="Times New Roman"/>
          <w:sz w:val="24"/>
          <w:szCs w:val="24"/>
        </w:rPr>
        <w:t xml:space="preserve"> информация о решении комиссии по рассмотрению обращений религиозных объединений по вопросу земельных и имущественных отношений с положительными рекомендациями по вопросу строительства (реконструкции) объекта капитального строительства на указанном в заявлении земельном участке.</w:t>
      </w:r>
    </w:p>
    <w:p w:rsidR="00EF62F5" w:rsidRPr="0022088E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F62F5" w:rsidRPr="0022088E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F62F5" w:rsidRPr="0022088E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22088E">
        <w:rPr>
          <w:rFonts w:ascii="Times New Roman" w:hAnsi="Times New Roman"/>
          <w:sz w:val="24"/>
          <w:szCs w:val="24"/>
        </w:rPr>
        <w:t>_____________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  <w:bookmarkStart w:id="23" w:name="Par627"/>
      <w:bookmarkEnd w:id="23"/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2088E" w:rsidRDefault="0022088E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22088E" w:rsidRPr="00F03296" w:rsidRDefault="0022088E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F03296">
        <w:rPr>
          <w:rFonts w:ascii="Times New Roman" w:hAnsi="Times New Roman"/>
          <w:sz w:val="24"/>
          <w:szCs w:val="24"/>
        </w:rPr>
        <w:t>градостроительного</w:t>
      </w:r>
      <w:proofErr w:type="gramEnd"/>
      <w:r w:rsidRPr="00F03296">
        <w:rPr>
          <w:rFonts w:ascii="Times New Roman" w:hAnsi="Times New Roman"/>
          <w:sz w:val="24"/>
          <w:szCs w:val="24"/>
        </w:rPr>
        <w:t xml:space="preserve"> 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F03296">
        <w:rPr>
          <w:rFonts w:ascii="Times New Roman" w:hAnsi="Times New Roman"/>
          <w:sz w:val="24"/>
          <w:szCs w:val="24"/>
        </w:rPr>
        <w:t xml:space="preserve">плана земельного участка 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bookmarkStart w:id="24" w:name="Par635"/>
      <w:bookmarkEnd w:id="24"/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F03296">
        <w:rPr>
          <w:rFonts w:ascii="Times New Roman" w:hAnsi="Times New Roman"/>
          <w:sz w:val="28"/>
          <w:szCs w:val="28"/>
        </w:rPr>
        <w:t>БЛОК-СХЕМА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F03296">
        <w:rPr>
          <w:rFonts w:ascii="Times New Roman" w:hAnsi="Times New Roman"/>
          <w:sz w:val="28"/>
          <w:szCs w:val="28"/>
        </w:rPr>
        <w:t>последовательности административных процедур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F03296">
        <w:rPr>
          <w:rFonts w:ascii="Times New Roman" w:hAnsi="Times New Roman"/>
          <w:sz w:val="28"/>
          <w:szCs w:val="28"/>
        </w:rPr>
        <w:t>при предоставлении муниципальной услуги по предоставлению градостроительного плана земельного участка</w:t>
      </w: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left="426"/>
        <w:rPr>
          <w:rFonts w:ascii="Times New Roman" w:eastAsia="Times New Roman" w:hAnsi="Times New Roman"/>
          <w:sz w:val="20"/>
          <w:szCs w:val="20"/>
        </w:rPr>
      </w:pPr>
    </w:p>
    <w:p w:rsidR="00EF62F5" w:rsidRPr="00F03296" w:rsidRDefault="00EF62F5" w:rsidP="00EF62F5">
      <w:pPr>
        <w:widowControl w:val="0"/>
        <w:autoSpaceDE w:val="0"/>
        <w:autoSpaceDN w:val="0"/>
        <w:adjustRightInd w:val="0"/>
        <w:ind w:left="426"/>
        <w:rPr>
          <w:rFonts w:ascii="Times New Roman" w:eastAsia="Times New Roman" w:hAnsi="Times New Roman"/>
          <w:sz w:val="20"/>
          <w:szCs w:val="20"/>
        </w:rPr>
      </w:pPr>
    </w:p>
    <w:p w:rsidR="00EF62F5" w:rsidRPr="00F03296" w:rsidRDefault="00332458" w:rsidP="00EF62F5">
      <w:pPr>
        <w:widowControl w:val="0"/>
        <w:autoSpaceDE w:val="0"/>
        <w:autoSpaceDN w:val="0"/>
        <w:adjustRightInd w:val="0"/>
        <w:ind w:left="426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noProof/>
          <w:sz w:val="20"/>
          <w:szCs w:val="20"/>
        </w:rPr>
        <w:pict>
          <v:rect id="_x0000_s1032" style="position:absolute;left:0;text-align:left;margin-left:336.25pt;margin-top:5.2pt;width:163.8pt;height:65.2pt;z-index:251660288">
            <v:textbox style="mso-next-textbox:#_x0000_s1032">
              <w:txbxContent>
                <w:p w:rsidR="00855F20" w:rsidRPr="00C0652B" w:rsidRDefault="00855F20" w:rsidP="00EF62F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Отказ в приеме заявления о предоставлении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/>
          <w:noProof/>
          <w:sz w:val="20"/>
          <w:szCs w:val="20"/>
        </w:rPr>
        <w:pict>
          <v:rect id="_x0000_s1037" style="position:absolute;left:0;text-align:left;margin-left:-19.7pt;margin-top:7.9pt;width:328.9pt;height:31.65pt;z-index:251665408">
            <v:textbox style="mso-next-textbox:#_x0000_s1037">
              <w:txbxContent>
                <w:p w:rsidR="00855F20" w:rsidRPr="00C0652B" w:rsidRDefault="00855F20" w:rsidP="00EF62F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Прием заявления 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rect>
        </w:pict>
      </w:r>
    </w:p>
    <w:p w:rsidR="00EF62F5" w:rsidRPr="00F03296" w:rsidRDefault="00332458" w:rsidP="00EF62F5">
      <w:pPr>
        <w:widowControl w:val="0"/>
        <w:tabs>
          <w:tab w:val="center" w:pos="4960"/>
          <w:tab w:val="left" w:pos="6419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309.2pt;margin-top:11.45pt;width:26.1pt;height:0;z-index:251666432" o:connectortype="straight">
            <v:stroke endarrow="block"/>
          </v:shape>
        </w:pict>
      </w:r>
      <w:r w:rsidR="00EF62F5" w:rsidRPr="00F03296">
        <w:rPr>
          <w:rFonts w:ascii="Times New Roman" w:hAnsi="Times New Roman"/>
          <w:sz w:val="28"/>
          <w:szCs w:val="28"/>
        </w:rPr>
        <w:tab/>
      </w:r>
      <w:r w:rsidRPr="00332458">
        <w:rPr>
          <w:rFonts w:ascii="Times New Roman" w:eastAsia="Times New Roman" w:hAnsi="Times New Roman"/>
          <w:noProof/>
          <w:sz w:val="20"/>
          <w:szCs w:val="20"/>
        </w:rPr>
        <w:pict>
          <v:shape id="_x0000_s1036" type="#_x0000_t32" style="position:absolute;margin-left:202.95pt;margin-top:103.7pt;width:0;height:32.95pt;z-index:251664384;mso-position-horizontal-relative:text;mso-position-vertical-relative:text" o:connectortype="straight">
            <v:stroke endarrow="block"/>
          </v:shape>
        </w:pict>
      </w:r>
      <w:r w:rsidRPr="00332458">
        <w:rPr>
          <w:rFonts w:ascii="Times New Roman" w:eastAsia="Times New Roman" w:hAnsi="Times New Roman"/>
          <w:noProof/>
          <w:sz w:val="20"/>
          <w:szCs w:val="20"/>
        </w:rPr>
        <w:pict>
          <v:shape id="_x0000_s1033" type="#_x0000_t32" style="position:absolute;margin-left:202.85pt;margin-top:29.9pt;width:.1pt;height:37.4pt;z-index:251661312;mso-position-horizontal-relative:text;mso-position-vertical-relative:text" o:connectortype="straight">
            <v:stroke endarrow="block"/>
          </v:shape>
        </w:pict>
      </w:r>
      <w:r w:rsidRPr="00332458">
        <w:rPr>
          <w:rFonts w:ascii="Times New Roman" w:eastAsia="Times New Roman" w:hAnsi="Times New Roman"/>
          <w:noProof/>
          <w:sz w:val="20"/>
          <w:szCs w:val="20"/>
        </w:rPr>
        <w:pict>
          <v:rect id="_x0000_s1034" style="position:absolute;margin-left:-2.15pt;margin-top:67.3pt;width:405.75pt;height:36.4pt;z-index:251662336;mso-position-horizontal-relative:text;mso-position-vertical-relative:text">
            <v:textbox style="mso-next-textbox:#_x0000_s1034">
              <w:txbxContent>
                <w:p w:rsidR="00855F20" w:rsidRPr="00FD75E2" w:rsidRDefault="00855F20" w:rsidP="00EF62F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D75E2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Рассмотрение документов на получение </w:t>
                  </w:r>
                  <w:proofErr w:type="gramStart"/>
                  <w:r w:rsidRPr="00FD75E2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муниципальной</w:t>
                  </w:r>
                  <w:proofErr w:type="gramEnd"/>
                </w:p>
                <w:p w:rsidR="00855F20" w:rsidRPr="00FD75E2" w:rsidRDefault="00855F20" w:rsidP="00EF62F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D75E2">
                    <w:rPr>
                      <w:rFonts w:ascii="Times New Roman" w:hAnsi="Times New Roman"/>
                      <w:sz w:val="24"/>
                      <w:szCs w:val="24"/>
                    </w:rPr>
                    <w:t>услуги, подготовка и утверждение градостроительного плана</w:t>
                  </w:r>
                </w:p>
                <w:p w:rsidR="00855F20" w:rsidRDefault="00855F20" w:rsidP="00EF62F5"/>
              </w:txbxContent>
            </v:textbox>
          </v:rect>
        </w:pict>
      </w:r>
      <w:r w:rsidRPr="00332458">
        <w:rPr>
          <w:rFonts w:ascii="Times New Roman" w:eastAsia="Times New Roman" w:hAnsi="Times New Roman"/>
          <w:noProof/>
          <w:sz w:val="20"/>
          <w:szCs w:val="20"/>
        </w:rPr>
        <w:pict>
          <v:rect id="_x0000_s1035" style="position:absolute;margin-left:-2.15pt;margin-top:136.65pt;width:405.75pt;height:32.2pt;z-index:251663360;mso-position-horizontal-relative:text;mso-position-vertical-relative:text">
            <v:textbox style="mso-next-textbox:#_x0000_s1035">
              <w:txbxContent>
                <w:p w:rsidR="00855F20" w:rsidRPr="00C0652B" w:rsidRDefault="00855F20" w:rsidP="00EF62F5">
                  <w:pPr>
                    <w:pStyle w:val="ConsPlusNonformat"/>
                    <w:spacing w:before="120" w:after="120"/>
                    <w:ind w:left="14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Предоставление</w:t>
                  </w:r>
                  <w:r w:rsidRPr="00C06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градостроительного плана земельного участка</w:t>
                  </w:r>
                </w:p>
                <w:p w:rsidR="00855F20" w:rsidRDefault="00855F20" w:rsidP="00EF62F5"/>
              </w:txbxContent>
            </v:textbox>
          </v:rect>
        </w:pict>
      </w:r>
      <w:r w:rsidR="00EF62F5" w:rsidRPr="00F03296">
        <w:rPr>
          <w:rFonts w:ascii="Times New Roman" w:hAnsi="Times New Roman"/>
          <w:sz w:val="28"/>
          <w:szCs w:val="28"/>
        </w:rPr>
        <w:tab/>
      </w: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rPr>
          <w:rFonts w:ascii="Times New Roman" w:hAnsi="Times New Roman"/>
          <w:sz w:val="28"/>
          <w:szCs w:val="28"/>
        </w:rPr>
      </w:pPr>
    </w:p>
    <w:p w:rsidR="00EF62F5" w:rsidRPr="00F03296" w:rsidRDefault="00EF62F5" w:rsidP="00EF62F5">
      <w:pPr>
        <w:tabs>
          <w:tab w:val="left" w:pos="8275"/>
        </w:tabs>
        <w:rPr>
          <w:rFonts w:ascii="Times New Roman" w:hAnsi="Times New Roman"/>
          <w:sz w:val="28"/>
          <w:szCs w:val="28"/>
        </w:rPr>
      </w:pPr>
      <w:r w:rsidRPr="00F03296">
        <w:rPr>
          <w:rFonts w:ascii="Times New Roman" w:hAnsi="Times New Roman"/>
          <w:sz w:val="28"/>
          <w:szCs w:val="28"/>
        </w:rPr>
        <w:tab/>
      </w:r>
    </w:p>
    <w:p w:rsidR="00EF62F5" w:rsidRPr="00F03296" w:rsidRDefault="00EF62F5" w:rsidP="00EF62F5">
      <w:pPr>
        <w:tabs>
          <w:tab w:val="left" w:pos="8275"/>
        </w:tabs>
        <w:rPr>
          <w:rFonts w:ascii="Times New Roman" w:hAnsi="Times New Roman"/>
          <w:sz w:val="28"/>
          <w:szCs w:val="28"/>
        </w:rPr>
      </w:pPr>
    </w:p>
    <w:p w:rsidR="00A408E8" w:rsidRDefault="00A408E8" w:rsidP="0022088E">
      <w:pPr>
        <w:widowControl w:val="0"/>
        <w:autoSpaceDE w:val="0"/>
        <w:autoSpaceDN w:val="0"/>
        <w:adjustRightInd w:val="0"/>
        <w:spacing w:after="0" w:line="240" w:lineRule="auto"/>
      </w:pPr>
    </w:p>
    <w:sectPr w:rsidR="00A408E8" w:rsidSect="00EF62F5">
      <w:pgSz w:w="11906" w:h="16838"/>
      <w:pgMar w:top="1134" w:right="567" w:bottom="1134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25BF48FF"/>
    <w:multiLevelType w:val="hybridMultilevel"/>
    <w:tmpl w:val="047C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325A"/>
    <w:rsid w:val="001750A0"/>
    <w:rsid w:val="00195F1B"/>
    <w:rsid w:val="0022088E"/>
    <w:rsid w:val="00332458"/>
    <w:rsid w:val="004B325A"/>
    <w:rsid w:val="005E009C"/>
    <w:rsid w:val="00855F20"/>
    <w:rsid w:val="00A408E8"/>
    <w:rsid w:val="00C474BF"/>
    <w:rsid w:val="00CD0B15"/>
    <w:rsid w:val="00EF62F5"/>
    <w:rsid w:val="00F2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38"/>
        <o:r id="V:Rule5" type="connector" idref="#_x0000_s1036"/>
        <o:r id="V:Rule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B8"/>
  </w:style>
  <w:style w:type="paragraph" w:styleId="1">
    <w:name w:val="heading 1"/>
    <w:basedOn w:val="a"/>
    <w:next w:val="a"/>
    <w:link w:val="10"/>
    <w:qFormat/>
    <w:rsid w:val="004B325A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B325A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B325A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4B325A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B325A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B325A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325A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B325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B325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4B325A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4B325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4B325A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4B325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B325A"/>
    <w:rPr>
      <w:color w:val="800080" w:themeColor="followedHyperlink"/>
      <w:u w:val="single"/>
    </w:rPr>
  </w:style>
  <w:style w:type="paragraph" w:styleId="a5">
    <w:name w:val="annotation text"/>
    <w:basedOn w:val="a"/>
    <w:link w:val="a6"/>
    <w:uiPriority w:val="99"/>
    <w:semiHidden/>
    <w:unhideWhenUsed/>
    <w:rsid w:val="004B325A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B325A"/>
    <w:rPr>
      <w:rFonts w:ascii="Calibri" w:eastAsia="Calibri" w:hAnsi="Calibri" w:cs="Times New Roman"/>
      <w:sz w:val="20"/>
      <w:szCs w:val="20"/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B325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B325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B325A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4B325A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Revision"/>
    <w:uiPriority w:val="99"/>
    <w:semiHidden/>
    <w:rsid w:val="004B32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4B32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4B32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4B325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uiPriority w:val="99"/>
    <w:rsid w:val="004B325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Cell">
    <w:name w:val="ConsPlusCell"/>
    <w:uiPriority w:val="99"/>
    <w:rsid w:val="004B325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c">
    <w:name w:val="annotation reference"/>
    <w:uiPriority w:val="99"/>
    <w:semiHidden/>
    <w:unhideWhenUsed/>
    <w:rsid w:val="004B325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7DEB94810F699A5F6B68D3167BB5BC84F3036E2BE7492BFCC2E67CB4232F992455E444F75AFCF0J0N6I" TargetMode="External"/><Relationship Id="rId13" Type="http://schemas.openxmlformats.org/officeDocument/2006/relationships/hyperlink" Target="consultantplus://offline/ref=C07DEB94810F699A5F6B68D3167BB5BC84F3026422E7492BFCC2E67CB4J2N3I" TargetMode="External"/><Relationship Id="rId18" Type="http://schemas.openxmlformats.org/officeDocument/2006/relationships/hyperlink" Target="consultantplus://offline/ref=C07DEB94810F699A5F6B68D3167BB5BC84F2036327E0492BFCC2E67CB4232F992455E444F75AFAF9J0N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7DEB94810F699A5F6B68D3167BB5BC84F5046223E6492BFCC2E67CB4232F992455E444F75AFAF9J0N4I" TargetMode="External"/><Relationship Id="rId12" Type="http://schemas.openxmlformats.org/officeDocument/2006/relationships/hyperlink" Target="consultantplus://offline/ref=C07DEB94810F699A5F6B68D3167BB5BC84F5066225EB492BFCC2E67CB4J2N3I" TargetMode="External"/><Relationship Id="rId17" Type="http://schemas.openxmlformats.org/officeDocument/2006/relationships/hyperlink" Target="consultantplus://offline/ref=296BE9260734E14E0E37CA0F27B9025A168CECFF6AFB4E29C164D1B84Bu9KF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2E52FC684BFD10A0AFEEAFDB52F87803AC55954CC5F2B66A75D75C211ACCFF92A74234FF3460E8578400T3B0J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arkul.ru" TargetMode="External"/><Relationship Id="rId11" Type="http://schemas.openxmlformats.org/officeDocument/2006/relationships/hyperlink" Target="consultantplus://offline/ref=C07DEB94810F699A5F6B68D3167BB5BC84F1096621EB492BFCC2E67CB4J2N3I" TargetMode="External"/><Relationship Id="rId5" Type="http://schemas.openxmlformats.org/officeDocument/2006/relationships/hyperlink" Target="consultantplus://offline/ref=C07DEB94810F699A5F6B68D3167BB5BC84F3036120E6492BFCC2E67CB4232F992455E444F75AFAF1J0N1I" TargetMode="External"/><Relationship Id="rId15" Type="http://schemas.openxmlformats.org/officeDocument/2006/relationships/hyperlink" Target="consultantplus://offline/ref=C07DEB94810F699A5F6B76DE0017EBB58CFF5E6B26E4467FA99DBD21E32A25CEJ6N3I" TargetMode="External"/><Relationship Id="rId10" Type="http://schemas.openxmlformats.org/officeDocument/2006/relationships/hyperlink" Target="consultantplus://offline/ref=C07DEB94810F699A5F6B68D3167BB5BC84F2066626E2492BFCC2E67CB4J2N3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7DEB94810F699A5F6B68D3167BB5BC84F3036E2BE0492BFCC2E67CB4J2N3I" TargetMode="External"/><Relationship Id="rId14" Type="http://schemas.openxmlformats.org/officeDocument/2006/relationships/hyperlink" Target="consultantplus://offline/ref=C07DEB94810F699A5F6B68D3167BB5BC84F5046223E6492BFCC2E67CB4J2N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8428</Words>
  <Characters>48045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2015-08-17T02:31:00Z</dcterms:created>
  <dcterms:modified xsi:type="dcterms:W3CDTF">2015-08-17T09:13:00Z</dcterms:modified>
</cp:coreProperties>
</file>