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12" w:rsidRDefault="00680212" w:rsidP="006802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680212" w:rsidRDefault="00680212" w:rsidP="006802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680212" w:rsidRDefault="00680212" w:rsidP="006802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0212" w:rsidRDefault="00680212" w:rsidP="006802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680212" w:rsidRDefault="00680212" w:rsidP="006802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680212" w:rsidRDefault="00680212" w:rsidP="006802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0212" w:rsidRDefault="00680212" w:rsidP="006802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17.08.2015                                                                                                         №  58</w:t>
      </w:r>
    </w:p>
    <w:p w:rsidR="00680212" w:rsidRDefault="00680212" w:rsidP="006802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Яркуль</w:t>
      </w:r>
    </w:p>
    <w:p w:rsidR="00680212" w:rsidRDefault="00680212" w:rsidP="006802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0212" w:rsidRDefault="00680212" w:rsidP="00680212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административного регламента администрации Яркульского сельсовета  по</w:t>
      </w:r>
      <w:r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предоставлению муниципальной  услуги   «</w:t>
      </w:r>
      <w:r w:rsidRPr="00680212">
        <w:rPr>
          <w:rFonts w:ascii="Times New Roman" w:hAnsi="Times New Roman"/>
          <w:b w:val="0"/>
          <w:sz w:val="28"/>
          <w:szCs w:val="28"/>
        </w:rPr>
        <w:t>Продление срока действия разрешения на строительство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680212" w:rsidRDefault="00680212" w:rsidP="00680212"/>
    <w:p w:rsidR="00680212" w:rsidRDefault="00680212" w:rsidP="006802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 Законом  210-ФЗ  от  27.07.2010 года  «Об  организации  предоставления  государственных  и  муниципальных  услуг»,   законом  Российской  Федерации  от  06.10.2003г. № 131-ФЗ «Об  общих  принципах  организации  местного  самоуправления  в  Российской Федерации»,    Уставом Яркульского сельсовета, администрация Яркульского сельсовета Купинского района Новосибирской области</w:t>
      </w:r>
    </w:p>
    <w:p w:rsidR="00680212" w:rsidRDefault="00680212" w:rsidP="00680212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80212" w:rsidRDefault="00680212" w:rsidP="00680212">
      <w:pPr>
        <w:pStyle w:val="ConsNormal"/>
        <w:widowControl/>
        <w:ind w:firstLine="601"/>
        <w:jc w:val="both"/>
        <w:rPr>
          <w:rFonts w:ascii="Times New Roman" w:hAnsi="Times New Roman"/>
          <w:sz w:val="28"/>
          <w:szCs w:val="28"/>
        </w:rPr>
      </w:pPr>
    </w:p>
    <w:p w:rsidR="00680212" w:rsidRDefault="00680212" w:rsidP="00680212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Утвердить административный регламент администрации Яркульского сельсовета по исполнению муниципальной  услуги «</w:t>
      </w:r>
      <w:r w:rsidRPr="00680212">
        <w:rPr>
          <w:rFonts w:ascii="Times New Roman" w:hAnsi="Times New Roman"/>
          <w:b w:val="0"/>
          <w:sz w:val="28"/>
          <w:szCs w:val="28"/>
        </w:rPr>
        <w:t>Продление срока действия разрешения на строительство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 (прилагается).</w:t>
      </w:r>
    </w:p>
    <w:p w:rsidR="00680212" w:rsidRDefault="00680212" w:rsidP="00680212"/>
    <w:p w:rsidR="00680212" w:rsidRDefault="00680212" w:rsidP="006802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680212" w:rsidRDefault="00680212" w:rsidP="00680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0212" w:rsidRDefault="00680212" w:rsidP="00680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680212" w:rsidRDefault="00680212" w:rsidP="00680212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680212" w:rsidRDefault="00680212" w:rsidP="00680212"/>
    <w:p w:rsidR="00680212" w:rsidRDefault="00680212" w:rsidP="00680212"/>
    <w:p w:rsidR="00680212" w:rsidRDefault="00680212" w:rsidP="00680212">
      <w:r>
        <w:t> </w:t>
      </w:r>
      <w:r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680212" w:rsidRDefault="00680212" w:rsidP="0068021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Купинского района Новосибирской области                           </w:t>
      </w:r>
      <w:r w:rsidR="00E70C4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С.Е.Гудыма</w:t>
      </w:r>
    </w:p>
    <w:p w:rsidR="00680212" w:rsidRDefault="00680212" w:rsidP="006802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80212" w:rsidRDefault="00680212" w:rsidP="006802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80212" w:rsidRDefault="00680212" w:rsidP="006802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212" w:rsidRDefault="00680212" w:rsidP="006802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</w:p>
    <w:p w:rsidR="00680212" w:rsidRDefault="00680212" w:rsidP="006802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Яркульского сельсовета </w:t>
      </w:r>
    </w:p>
    <w:p w:rsidR="00680212" w:rsidRDefault="00680212" w:rsidP="006802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Купинского  района</w:t>
      </w:r>
    </w:p>
    <w:p w:rsidR="00680212" w:rsidRDefault="00680212" w:rsidP="006802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17.08.2015 г. № 58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Par28"/>
      <w:bookmarkEnd w:id="0"/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D2C70">
        <w:rPr>
          <w:rFonts w:ascii="Times New Roman" w:hAnsi="Times New Roman"/>
          <w:b/>
          <w:bCs/>
          <w:sz w:val="24"/>
          <w:szCs w:val="24"/>
        </w:rPr>
        <w:t>АДМИНИСТРАТИВНЫЙ РЕГЛАМЕНТ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D2C70">
        <w:rPr>
          <w:rFonts w:ascii="Times New Roman" w:hAnsi="Times New Roman"/>
          <w:b/>
          <w:bCs/>
          <w:sz w:val="24"/>
          <w:szCs w:val="24"/>
        </w:rPr>
        <w:t>ПРЕДОСТАВЛЕНИЯ МУНИЦИПАЛЬНОЙ УСЛУГИ ПО ПРОДЛЕНИЮ СРОКА ДЕЙСТВИЯ РАЗРЕШЕНИЯ НА СТРОИТЕЛЬСТВО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1. Общие положения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1.1. Административный регламент предоставления муниципальной услуги по продлению срока действия разрешения на строительство (далее – административный регламент) разработан на основании Градостроительного кодекса Российской Федерации, Федерального </w:t>
      </w:r>
      <w:hyperlink r:id="rId5" w:history="1">
        <w:r w:rsidRPr="003D2C70">
          <w:rPr>
            <w:rFonts w:ascii="Times New Roman" w:hAnsi="Times New Roman"/>
            <w:sz w:val="24"/>
            <w:szCs w:val="24"/>
          </w:rPr>
          <w:t>закона</w:t>
        </w:r>
      </w:hyperlink>
      <w:r w:rsidRPr="003D2C70">
        <w:rPr>
          <w:rFonts w:ascii="Times New Roman" w:hAnsi="Times New Roman"/>
          <w:sz w:val="24"/>
          <w:szCs w:val="24"/>
        </w:rPr>
        <w:t xml:space="preserve"> от 27.07.2010 № 210-ФЗ «Об организации предоставления государственных и муниципальных услуг».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1.2. </w:t>
      </w:r>
      <w:proofErr w:type="gramStart"/>
      <w:r w:rsidRPr="003D2C70">
        <w:rPr>
          <w:rFonts w:ascii="Times New Roman" w:hAnsi="Times New Roman"/>
          <w:sz w:val="24"/>
          <w:szCs w:val="24"/>
        </w:rPr>
        <w:t>Административный регламент устанавливает порядок и стандарт предоставления муниципальной услуги по продлению срока действия разрешения на строительство (далее - муниципальная услуга),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 и информационно-телекоммуникационной сети Интернет с соблюдением норм законодательства Российской Федерации о защите персональных данных, а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D2C70">
        <w:rPr>
          <w:rFonts w:ascii="Times New Roman" w:hAnsi="Times New Roman"/>
          <w:sz w:val="24"/>
          <w:szCs w:val="24"/>
        </w:rPr>
        <w:t>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досудебный (внесудебный) порядок обжалования заявителем решений и действий (бездействия) администрации Яркульского сельсовета Купинского района Новосибирской области, предоставляющего муниципальную услугу, должностного лица администрации Яркульского сельсовета Купинского района Новосибирской области, предоставляющего муниципальную услугу, либо муниципального служащего.</w:t>
      </w:r>
      <w:proofErr w:type="gramEnd"/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1.3. Муниципальная услуга предоставляется физическим и юридическим лицам (далее – заявитель) в целях продления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 Стандарт предоставления муниципальной услуги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2.1. Наименование муниципальной услуги: продление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2.2. Предоставление муниципальной услуги осуществляется администрацией Яркульского сельсовета Купинского района Новосибирской области. 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Место нахождения администрации Яркульского сельсовета Купинского района Новосибирской области: 632743, Новосибирская область, Купинский район, с. Яркуль, ул. Советская, д.43, 8-383-58-43-301.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lastRenderedPageBreak/>
        <w:t>Выходные                     Суббота, Воскресенье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Прием заявлений на предоставление муниципальной услуги осуществляется в кабинете № 1.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График приема заявлений и документов: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Pr="003D2C70">
        <w:rPr>
          <w:rFonts w:ascii="Times New Roman" w:hAnsi="Times New Roman" w:cs="Times New Roman"/>
          <w:sz w:val="24"/>
          <w:szCs w:val="24"/>
          <w:lang w:val="en-US"/>
        </w:rPr>
        <w:t>yrsovet</w:t>
      </w:r>
      <w:r w:rsidRPr="003D2C70">
        <w:rPr>
          <w:rFonts w:ascii="Times New Roman" w:hAnsi="Times New Roman" w:cs="Times New Roman"/>
          <w:sz w:val="24"/>
          <w:szCs w:val="24"/>
        </w:rPr>
        <w:t>.</w:t>
      </w:r>
      <w:r w:rsidRPr="003D2C70">
        <w:rPr>
          <w:rFonts w:ascii="Times New Roman" w:hAnsi="Times New Roman" w:cs="Times New Roman"/>
          <w:sz w:val="24"/>
          <w:szCs w:val="24"/>
          <w:lang w:val="en-US"/>
        </w:rPr>
        <w:t>ngs</w:t>
      </w:r>
      <w:r w:rsidRPr="003D2C70">
        <w:rPr>
          <w:rFonts w:ascii="Times New Roman" w:hAnsi="Times New Roman" w:cs="Times New Roman"/>
          <w:sz w:val="24"/>
          <w:szCs w:val="24"/>
        </w:rPr>
        <w:t>.</w:t>
      </w:r>
      <w:r w:rsidRPr="003D2C70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 xml:space="preserve">Адрес официального сайта: </w:t>
      </w:r>
      <w:hyperlink r:id="rId6" w:history="1">
        <w:r w:rsidRPr="003D2C7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3D2C7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3D2C7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iarkul</w:t>
        </w:r>
        <w:proofErr w:type="spellEnd"/>
        <w:r w:rsidRPr="003D2C7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3D2C7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680212" w:rsidRPr="003D2C70" w:rsidRDefault="00680212" w:rsidP="0068021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C70">
        <w:rPr>
          <w:rFonts w:ascii="Times New Roman" w:hAnsi="Times New Roman" w:cs="Times New Roman"/>
          <w:sz w:val="24"/>
          <w:szCs w:val="24"/>
        </w:rPr>
        <w:t>Сведения о месте нахождения и контактных телефонах, адресах электронной почты администрации Яркульского сельсовета Купинского района Новосибирской области, отдела и комиссии размещаются на информационных стендах, официальном сайте администрации Яркульского сельсовета, на Едином портале государственных и муниципальных услуг (www.gosuslugi.ru).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2.3. Результатом предоставления муниципальной услуги является: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- продление срока действия разрешения на строительство.</w:t>
      </w:r>
    </w:p>
    <w:p w:rsidR="00680212" w:rsidRPr="003D2C70" w:rsidRDefault="001200A0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680212" w:rsidRPr="003D2C70">
          <w:rPr>
            <w:rFonts w:ascii="Times New Roman" w:hAnsi="Times New Roman"/>
            <w:sz w:val="24"/>
            <w:szCs w:val="24"/>
          </w:rPr>
          <w:t>Разрешение</w:t>
        </w:r>
      </w:hyperlink>
      <w:r w:rsidR="00680212" w:rsidRPr="003D2C70">
        <w:rPr>
          <w:rFonts w:ascii="Times New Roman" w:hAnsi="Times New Roman"/>
          <w:sz w:val="24"/>
          <w:szCs w:val="24"/>
        </w:rPr>
        <w:t xml:space="preserve"> на строительство с продленным сроком действия оформляется по форме </w:t>
      </w:r>
      <w:hyperlink w:anchor="Par334" w:history="1">
        <w:r w:rsidR="00680212" w:rsidRPr="003D2C70">
          <w:rPr>
            <w:rFonts w:ascii="Times New Roman" w:hAnsi="Times New Roman"/>
            <w:sz w:val="24"/>
            <w:szCs w:val="24"/>
          </w:rPr>
          <w:t>(приложение 1)</w:t>
        </w:r>
      </w:hyperlink>
      <w:r w:rsidR="00680212" w:rsidRPr="003D2C70">
        <w:rPr>
          <w:rFonts w:ascii="Times New Roman" w:hAnsi="Times New Roman"/>
          <w:sz w:val="24"/>
          <w:szCs w:val="24"/>
        </w:rPr>
        <w:t>, утвержденной приказом Министерства строительства и жилищно-коммунального хозяйства Российской Федерации от 19.02.2015 № 117/</w:t>
      </w:r>
      <w:proofErr w:type="spellStart"/>
      <w:proofErr w:type="gramStart"/>
      <w:r w:rsidR="00680212" w:rsidRPr="003D2C70">
        <w:rPr>
          <w:rFonts w:ascii="Times New Roman" w:hAnsi="Times New Roman"/>
          <w:sz w:val="24"/>
          <w:szCs w:val="24"/>
        </w:rPr>
        <w:t>пр</w:t>
      </w:r>
      <w:proofErr w:type="spellEnd"/>
      <w:proofErr w:type="gramEnd"/>
      <w:r w:rsidR="00680212" w:rsidRPr="003D2C70">
        <w:rPr>
          <w:rFonts w:ascii="Times New Roman" w:hAnsi="Times New Roman"/>
          <w:sz w:val="24"/>
          <w:szCs w:val="24"/>
        </w:rPr>
        <w:t xml:space="preserve"> «Об утверждении формы разрешения на строительство и формы разрешения на ввод объекта в эксплуатацию».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В предоставлении муниципальной услуги отказывается по основаниям, предусмотренным </w:t>
      </w:r>
      <w:hyperlink w:anchor="Par89" w:history="1">
        <w:r w:rsidRPr="003D2C70">
          <w:rPr>
            <w:rFonts w:ascii="Times New Roman" w:hAnsi="Times New Roman"/>
            <w:sz w:val="24"/>
            <w:szCs w:val="24"/>
          </w:rPr>
          <w:t>пунктом 2.11</w:t>
        </w:r>
      </w:hyperlink>
      <w:r w:rsidRPr="003D2C70">
        <w:rPr>
          <w:rFonts w:ascii="Times New Roman" w:hAnsi="Times New Roman"/>
          <w:sz w:val="24"/>
          <w:szCs w:val="24"/>
        </w:rPr>
        <w:t>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Отказ в предоставлении муниципальной услуги оформляется </w:t>
      </w:r>
      <w:hyperlink w:anchor="Par458" w:history="1">
        <w:r w:rsidRPr="003D2C70">
          <w:rPr>
            <w:rFonts w:ascii="Times New Roman" w:hAnsi="Times New Roman"/>
            <w:sz w:val="24"/>
            <w:szCs w:val="24"/>
          </w:rPr>
          <w:t>уведомлением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об отказе в продлении срока действия разрешения на строительство по образцу (приложение 2).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2.4. Срок предоставления муниципальной услуги - 10 дней.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2.5. Предоставление муниципальной услуги осуществляется в соответствии </w:t>
      </w:r>
      <w:proofErr w:type="gramStart"/>
      <w:r w:rsidRPr="003D2C70">
        <w:rPr>
          <w:rFonts w:ascii="Times New Roman" w:hAnsi="Times New Roman"/>
          <w:sz w:val="24"/>
          <w:szCs w:val="24"/>
        </w:rPr>
        <w:t>с</w:t>
      </w:r>
      <w:proofErr w:type="gramEnd"/>
      <w:r w:rsidRPr="003D2C70">
        <w:rPr>
          <w:rFonts w:ascii="Times New Roman" w:hAnsi="Times New Roman"/>
          <w:sz w:val="24"/>
          <w:szCs w:val="24"/>
        </w:rPr>
        <w:t>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Градостроительным </w:t>
      </w:r>
      <w:hyperlink r:id="rId8" w:history="1">
        <w:r w:rsidRPr="003D2C70">
          <w:rPr>
            <w:rFonts w:ascii="Times New Roman" w:hAnsi="Times New Roman"/>
            <w:sz w:val="24"/>
            <w:szCs w:val="24"/>
          </w:rPr>
          <w:t>кодексом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Российской Федерации (далее - Кодекс) («Российская газета», 2004, № 290);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Федеральным </w:t>
      </w:r>
      <w:hyperlink r:id="rId9" w:history="1">
        <w:r w:rsidRPr="003D2C70">
          <w:rPr>
            <w:rFonts w:ascii="Times New Roman" w:hAnsi="Times New Roman"/>
            <w:sz w:val="24"/>
            <w:szCs w:val="24"/>
          </w:rPr>
          <w:t>законом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 («Российская газета», 2003, № 202);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Федеральным </w:t>
      </w:r>
      <w:hyperlink r:id="rId10" w:history="1">
        <w:r w:rsidRPr="003D2C70">
          <w:rPr>
            <w:rFonts w:ascii="Times New Roman" w:hAnsi="Times New Roman"/>
            <w:sz w:val="24"/>
            <w:szCs w:val="24"/>
          </w:rPr>
          <w:t>законом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от 29.12.2004 № 191-ФЗ «О введении в действие Градостроительного кодекса Российской Федерации» («Российская газета», 2004, № 290);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Федеральным </w:t>
      </w:r>
      <w:hyperlink r:id="rId11" w:history="1">
        <w:r w:rsidRPr="003D2C70">
          <w:rPr>
            <w:rFonts w:ascii="Times New Roman" w:hAnsi="Times New Roman"/>
            <w:sz w:val="24"/>
            <w:szCs w:val="24"/>
          </w:rPr>
          <w:t>законом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от 27.07.2006 № 152-ФЗ «О персональных данных» («Собрание законодательства Российской Федерации», 2006, № 31, часть 1);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hyperlink r:id="rId12" w:history="1">
        <w:r w:rsidRPr="003D2C70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Правительства Российской Федерации от 08.09.2010 № 697 «О единой системе межведомственного электронного взаимодействия» («Собрание законодательства Российской Федерации», 2010, № 38);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hyperlink r:id="rId13" w:history="1">
        <w:r w:rsidRPr="003D2C70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Правительства Российской Федерации от 07.07.2011 № 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Российской Федерации», 2011, № 29);</w:t>
      </w:r>
    </w:p>
    <w:p w:rsidR="00680212" w:rsidRPr="003D2C70" w:rsidRDefault="00680212" w:rsidP="006802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- приказом Министерства строительства и жилищно-коммунального хозяйства Российской Федерации от 19.02.2015 № 117/</w:t>
      </w:r>
      <w:proofErr w:type="spellStart"/>
      <w:proofErr w:type="gramStart"/>
      <w:r w:rsidRPr="003D2C70">
        <w:rPr>
          <w:rFonts w:ascii="Times New Roman" w:hAnsi="Times New Roman"/>
          <w:sz w:val="24"/>
          <w:szCs w:val="24"/>
        </w:rPr>
        <w:t>пр</w:t>
      </w:r>
      <w:proofErr w:type="spellEnd"/>
      <w:proofErr w:type="gramEnd"/>
      <w:r w:rsidRPr="003D2C70">
        <w:rPr>
          <w:rFonts w:ascii="Times New Roman" w:hAnsi="Times New Roman"/>
          <w:sz w:val="24"/>
          <w:szCs w:val="24"/>
        </w:rPr>
        <w:t xml:space="preserve"> «Об утверждении формы разрешения на строительство и формы разрешения на ввод объекта в эксплуатацию» (Официальный интернет-портал правовой информации http://www.pravo.gov.ru, 13.04.2015);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hyperlink r:id="rId14" w:history="1">
        <w:r w:rsidRPr="003D2C70">
          <w:rPr>
            <w:rFonts w:ascii="Times New Roman" w:hAnsi="Times New Roman"/>
            <w:sz w:val="24"/>
            <w:szCs w:val="24"/>
          </w:rPr>
          <w:t>распоряжением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Правительства Новосибирской области от 30.09.2011 № 458-рп «Об </w:t>
      </w:r>
      <w:r w:rsidRPr="003D2C70">
        <w:rPr>
          <w:rFonts w:ascii="Times New Roman" w:hAnsi="Times New Roman"/>
          <w:sz w:val="24"/>
          <w:szCs w:val="24"/>
        </w:rPr>
        <w:lastRenderedPageBreak/>
        <w:t>утверждении Порядка направления запроса и подготовки ответа на запрос документов и информации, необходимых для предоставления государственных и муниципальных услуг, получаемых в рамках информационного взаимодействия исполнительными органами государственной власти Новосибирской области, органами местного самоуправления, территориальными государственными внебюджетными фондами и подведомственными этим органам организациями, участвующими в предоставлении государственных и муниципальных услуг» (документ не опубликован);</w:t>
      </w:r>
    </w:p>
    <w:p w:rsidR="00E70C4C" w:rsidRPr="00E70C4C" w:rsidRDefault="00E70C4C" w:rsidP="00E70C4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Законом  210-ФЗ  от  27.07.2010 года  «Об  организации  предоставления  государственных  и  муниципальных  услуг».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2.6. Заявитель вправе обратиться за предоставлением муниципальной услуги в письменной форме: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- на бумажном носителе лично в администрацию Яркульского сельсовета Купинского района Новосибирской области или почтовым отправлением по месту нахождения администрации Яркульского сельсовета Купинского района Новосибирской области;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- в электронной форме посредством Единого портала государственных и муниципальных услуг.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При представлении документов через Единый портал государственных и муниципальных услуг документы представляются в форме электронных документов, подписанных электронной подписью.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Для предоставления муниципальной услуги заявитель направляет (представляет) в администрацию Яркульского сельсовета Купинского района Новосибирской области </w:t>
      </w:r>
      <w:hyperlink w:anchor="Par650" w:history="1">
        <w:r w:rsidRPr="003D2C70">
          <w:rPr>
            <w:rFonts w:ascii="Times New Roman" w:hAnsi="Times New Roman"/>
            <w:sz w:val="24"/>
            <w:szCs w:val="24"/>
          </w:rPr>
          <w:t>заявление</w:t>
        </w:r>
      </w:hyperlink>
      <w:r w:rsidRPr="003D2C70">
        <w:rPr>
          <w:rFonts w:ascii="Times New Roman" w:hAnsi="Times New Roman"/>
          <w:sz w:val="24"/>
          <w:szCs w:val="24"/>
        </w:rPr>
        <w:t xml:space="preserve"> о продлении срока действия разрешения на строительство по образцу (приложение 3).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Получение муниципальной услуги возможно с использованием универсальной электронной карты в случае наличия данной карты у заявителя.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2.7. Срок действия разрешения на строительство может быть продлен по заявлению заявителя, поданному не менее чем за 60 дней до истечения срока действия такого разрешения.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55"/>
      <w:bookmarkEnd w:id="1"/>
      <w:r w:rsidRPr="003D2C70">
        <w:rPr>
          <w:rFonts w:ascii="Times New Roman" w:hAnsi="Times New Roman"/>
          <w:sz w:val="24"/>
          <w:szCs w:val="24"/>
        </w:rPr>
        <w:t>2.8. Перечень документов для продления срока действия разрешения на строительство: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2.8.1. Заявление о продлении срока действия разрешения на строительство, с приложением проекта организации строительства.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ar57"/>
      <w:bookmarkEnd w:id="2"/>
      <w:r w:rsidRPr="003D2C70">
        <w:rPr>
          <w:rFonts w:ascii="Times New Roman" w:hAnsi="Times New Roman"/>
          <w:sz w:val="24"/>
          <w:szCs w:val="24"/>
        </w:rPr>
        <w:t>2.8.2. </w:t>
      </w:r>
      <w:proofErr w:type="gramStart"/>
      <w:r w:rsidRPr="003D2C70">
        <w:rPr>
          <w:rFonts w:ascii="Times New Roman" w:hAnsi="Times New Roman"/>
          <w:sz w:val="24"/>
          <w:szCs w:val="24"/>
        </w:rPr>
        <w:t>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 жилого помещения по договору участия в долевом строительстве (в случае если заявление подается застройщиком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D2C70">
        <w:rPr>
          <w:rFonts w:ascii="Times New Roman" w:hAnsi="Times New Roman"/>
          <w:sz w:val="24"/>
          <w:szCs w:val="24"/>
        </w:rPr>
        <w:t>привлекающим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на основании договора участия в долевом строительстве, предусматривающего передачу жилого помещения, денежные средства граждан и юридических лиц для долевого строительства многоквартирного дома и (или) иных объектов недвижимости).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2.9. Срок действия разрешения на строительство при переходе права на земельный участок и объекты капитального строительства сохраняется, за исключением случаев, когда действие такого разрешения на строительство было прекращено в предусмотренном </w:t>
      </w:r>
      <w:hyperlink r:id="rId15" w:history="1">
        <w:r w:rsidRPr="003D2C70">
          <w:rPr>
            <w:rFonts w:ascii="Times New Roman" w:hAnsi="Times New Roman"/>
            <w:sz w:val="24"/>
            <w:szCs w:val="24"/>
          </w:rPr>
          <w:t>Кодексом</w:t>
        </w:r>
      </w:hyperlink>
      <w:r w:rsidRPr="003D2C70">
        <w:rPr>
          <w:rFonts w:ascii="Times New Roman" w:hAnsi="Times New Roman"/>
          <w:sz w:val="24"/>
          <w:szCs w:val="24"/>
        </w:rPr>
        <w:t xml:space="preserve"> порядке.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2.10. Основания для отказа в приеме документов отсутствуют.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3" w:name="Par89"/>
      <w:bookmarkEnd w:id="3"/>
      <w:r w:rsidRPr="003D2C70">
        <w:rPr>
          <w:rFonts w:ascii="Times New Roman" w:hAnsi="Times New Roman"/>
          <w:sz w:val="24"/>
          <w:szCs w:val="24"/>
        </w:rPr>
        <w:t>2.11. В продлении срока действия разрешения на строительство заявителю отказывается, если строительство, реконструкция объекта капитального строительства не начаты до истечения срока подачи заявления о продлении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4" w:name="Par122"/>
      <w:bookmarkEnd w:id="4"/>
      <w:r w:rsidRPr="003D2C70">
        <w:rPr>
          <w:rFonts w:ascii="Times New Roman" w:hAnsi="Times New Roman"/>
          <w:sz w:val="24"/>
          <w:szCs w:val="24"/>
        </w:rPr>
        <w:t>2.12. Муниципальная услуга предоставляется бесплатно.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2.13. Максимальный срок ожидания заявителя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lastRenderedPageBreak/>
        <w:t>2.14. Срок регистрации заявления о продлении срока действия разрешения на строительство - один день.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При направлении заявителем заявления о продлении срока действия разрешения на строительство в форме электронного документа заявителю направляется электронное сообщение, подтверждающее получение и регистрацию заявления о продлении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2.15. Для получения информации по вопросам предоставления муниципальной услуги, в том числе о ходе предоставления муниципальной услуги, заявитель обращается: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- в устной форме лично в часы приема в администрации Яркульского сельсовета Купинского района Новосибирской области или по телефону в соответствии с графиком работы администрации Яркульского сельсовета Купинского района Новосибирской области;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- в письменной форме лично или почтовым отправлением в адрес администрации Яркульского сельсовета Купинского района Новосибирской области;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- в электронной форме, в том числе через Единый портал государственных и муниципальных услуг.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При устном обращении (лично или по телефону) заявителя за информацией по вопросам предоставления муниципальной услуги, в том числе о ходе предоставления муниципальной услуги, специалист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(лично или по телефону) осуществляет устное информирование обратившегося за информацией заявителя.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При устном обращении заявителя лично, содержание устного обращения заносится в карточку личного приема заявителя.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 заявителя. Время ожидания в очереди при личном обращении не должно превышать 15 минут.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Ответ на телефонный звонок должен содержать информацию о фамилии, имени, отчестве и должности специалиста, принявшего телефонный звонок.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При ответах на телефонные звонки и обращения заявителей лично в часы приема специалисты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подробно и в вежливой форме информируют обратившихся по интересующим их вопросам.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Если для подготовки ответа на устное обращение требуется более 15 минут, специалисты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 xml:space="preserve">осуществляющие устное информирование, предлагают заявителю назначить другое удобное для него время для устного </w:t>
      </w:r>
      <w:proofErr w:type="gramStart"/>
      <w:r w:rsidRPr="003D2C70">
        <w:rPr>
          <w:rFonts w:ascii="Times New Roman" w:hAnsi="Times New Roman"/>
          <w:sz w:val="24"/>
          <w:szCs w:val="24"/>
        </w:rPr>
        <w:t>информирования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либо направить заявителю письменный ответ посредством почтового отправления либо в электронной форме.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При получении от заявителя письменного обращения лично о предоставлении информации по вопросам предоставления муниципальной услуги, в том числе о ходе предоставления муниципальной услуги, информирование осуществляется в письменной форме посредством почтового отправления или обращения в электронной форме. Обращение регистрируется в день его поступления.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Письменный ответ подписывается </w:t>
      </w:r>
      <w:r w:rsidR="00E7378C" w:rsidRPr="003D2C70">
        <w:rPr>
          <w:rFonts w:ascii="Times New Roman" w:hAnsi="Times New Roman"/>
          <w:sz w:val="24"/>
          <w:szCs w:val="24"/>
        </w:rPr>
        <w:t>главой</w:t>
      </w:r>
      <w:r w:rsidRPr="003D2C70">
        <w:rPr>
          <w:rFonts w:ascii="Times New Roman" w:hAnsi="Times New Roman"/>
          <w:sz w:val="24"/>
          <w:szCs w:val="24"/>
        </w:rPr>
        <w:t xml:space="preserve">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>содержит фамилию и номер телефона исполнителя и выдается заявителю лично или направляется по почтовому адресу, указанному в обращении, или по электронной почте, указанной в обращении, или через Единый портал государственных и муниципальных услуг.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2C70">
        <w:rPr>
          <w:rFonts w:ascii="Times New Roman" w:hAnsi="Times New Roman"/>
          <w:sz w:val="24"/>
          <w:szCs w:val="24"/>
        </w:rPr>
        <w:t>Если в письменном обращении не указаны фамилия физического лица (наименование юридического лица), направившего обращение, и почтовый адрес, адрес электронной почты, по которому должен быть направлен ответ, ответ на обращение не дается.</w:t>
      </w:r>
      <w:proofErr w:type="gramEnd"/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Ответ на обращение направляется заявителю в течение 10 дней со дня регистрации обращения в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</w:t>
      </w:r>
      <w:r w:rsidR="00E7378C" w:rsidRPr="003D2C70">
        <w:rPr>
          <w:rFonts w:ascii="Times New Roman" w:hAnsi="Times New Roman"/>
          <w:sz w:val="24"/>
          <w:szCs w:val="24"/>
        </w:rPr>
        <w:lastRenderedPageBreak/>
        <w:t>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2.16. Территория, прилегающая к зданию, оборудуется парковочными местами для стоянки легкового автотранспорта, в том числе не менее десяти процентов мест (но не менее одного места) для парковки специальных автотранспортных средств инвалидов.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Доступ заявителей к парковочным местам является бесплатным.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Вход в здание оформляется табличкой, информирующей о наименовании органа (организации), предоставляющего муниципальную услугу.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Вход в здание оборудуется устройством для маломобильных граждан.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Здание, в котором предоставляется муниципальная услуга, оборудуется системами пожарной сигнализации, средствами пожаротушения. Предусматриваются пути эвакуации, места общего пользования (туалеты, гардероб).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Помещения для приема заявителей оборудуются пандусами, расширенными проходами, позволяющими обеспечить беспрепятственный доступ заявителей, включая заявителей, использующих кресла-коляски и собак-проводников.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Места ожидания в очереди оборудуются стульями, кресельными секциями.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2.17. Стенд, содержащий информацию о графике работы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 xml:space="preserve">о предоставлении муниципальной услуги, размещается при входе в </w:t>
      </w:r>
      <w:r w:rsidR="00E7378C" w:rsidRPr="003D2C70">
        <w:rPr>
          <w:rFonts w:ascii="Times New Roman" w:hAnsi="Times New Roman"/>
          <w:sz w:val="24"/>
          <w:szCs w:val="24"/>
        </w:rPr>
        <w:t>кабинете № 1.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На информационном стенде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размещается следующая информация: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место расположения, график работы, номера справочных телефонов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 xml:space="preserve">адреса официального сайта и электронной почты </w:t>
      </w:r>
      <w:r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блок-схема последовательности административных процедур при предоставлении муниципальной услуги;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перечень документов, необходимых для получения муниципальной услуги;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образцы и формы документов;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порядок обжалования решений и действий (бездействия) должностных лиц и муниципальных служащих </w:t>
      </w:r>
      <w:r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2.18. Показателями доступности муниципальной услуги являются: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транспортная доступность мест предоставления муниципальной услуги;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обеспечение беспрепятственного доступа к местам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 и собак-проводников);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наличие бесплатной парковки автотранспортных средств, в том числе парковки для специальных транспортных средств инвалидов;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предоставление бесплатно муниципальной услуги и информации о ней.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2.19. Показателями качества муниципальной услуги являются: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исполнение обращения в установленные сроки;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соблюдение порядка выполнения административных процедур.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 Административные процедуры предоставления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муниципальной услуги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1200A0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w:anchor="Par919" w:history="1">
        <w:r w:rsidR="00680212" w:rsidRPr="003D2C70">
          <w:rPr>
            <w:rFonts w:ascii="Times New Roman" w:hAnsi="Times New Roman"/>
            <w:sz w:val="24"/>
            <w:szCs w:val="24"/>
          </w:rPr>
          <w:t>Блок-схема</w:t>
        </w:r>
      </w:hyperlink>
      <w:r w:rsidR="00680212" w:rsidRPr="003D2C70">
        <w:rPr>
          <w:rFonts w:ascii="Times New Roman" w:hAnsi="Times New Roman"/>
          <w:sz w:val="24"/>
          <w:szCs w:val="24"/>
        </w:rPr>
        <w:t xml:space="preserve"> последовательности административных процедур при предоставлении муниципальной услуги приводится в приложении 4.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3.1. Прием заявления о продлении срока действия разрешения </w:t>
      </w:r>
      <w:proofErr w:type="gramStart"/>
      <w:r w:rsidRPr="003D2C70">
        <w:rPr>
          <w:rFonts w:ascii="Times New Roman" w:hAnsi="Times New Roman"/>
          <w:sz w:val="24"/>
          <w:szCs w:val="24"/>
        </w:rPr>
        <w:t>на</w:t>
      </w:r>
      <w:proofErr w:type="gramEnd"/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строительство и документов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3.1.1. Основанием для начала административной процедуры по приему заявления о продлении срока действия разрешения на строительство и документов является обращение заявителя в </w:t>
      </w:r>
      <w:r w:rsidR="00E7378C"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3.1.2. Специалист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>ответственный за прием и регистрацию заявления о продлении срока действия разрешения на строительство и документов (далее - специалист):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устанавливает предмет обращения, личность заявителя (полномочия представителя);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проверяет правильность оформления заявления о продлении срока действия разрешения на строительство и комплектность представленных документов, указанных в заявлении о продлении срока действия разрешения на строительство;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вносит соответствующую запись в </w:t>
      </w:r>
      <w:hyperlink w:anchor="Par962" w:history="1">
        <w:r w:rsidR="00680212" w:rsidRPr="003D2C70">
          <w:rPr>
            <w:rFonts w:ascii="Times New Roman" w:hAnsi="Times New Roman"/>
            <w:sz w:val="24"/>
            <w:szCs w:val="24"/>
          </w:rPr>
          <w:t>журнал</w:t>
        </w:r>
      </w:hyperlink>
      <w:r w:rsidR="00680212" w:rsidRPr="003D2C70">
        <w:rPr>
          <w:rFonts w:ascii="Times New Roman" w:hAnsi="Times New Roman"/>
          <w:sz w:val="24"/>
          <w:szCs w:val="24"/>
        </w:rPr>
        <w:t xml:space="preserve"> учета заявлений о продлении срока действия разрешения на строительство (приложение 5) (далее - журнал учета).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3.1.3. Документы, поступившие почтовым отправлением или через Единый портал государственных и муниципальных услуг, регистрируются в день их поступления в </w:t>
      </w:r>
      <w:r w:rsidR="00E7378C" w:rsidRPr="003D2C70">
        <w:rPr>
          <w:rFonts w:ascii="Times New Roman" w:hAnsi="Times New Roman"/>
          <w:sz w:val="24"/>
          <w:szCs w:val="24"/>
        </w:rPr>
        <w:t>администрацию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2C70">
        <w:rPr>
          <w:rFonts w:ascii="Times New Roman" w:hAnsi="Times New Roman"/>
          <w:sz w:val="24"/>
          <w:szCs w:val="24"/>
        </w:rPr>
        <w:t>При получении заявления о продлении срока действия разрешения на строительство в форме электронного документа специалист в день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получения направляет заявителю уведомление в электронной форме, подтверждающее получение и регистрацию заявления о продлении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3.1.4. Результатом выполнения административной процедуры по приему заявления о продлении срока действия разрешения на строительство и документов является прием заявления о продлении срока действия разрешения на строительство и документов.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3.1.5. Срок выполнения административной процедуры по приему заявления о продлении срока действия разрешения на строительство и документов - один день.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3.2. Рассмотрение заявления о продлении срока действия разрешения на строительство и документов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3.2.1. Основанием для начала административной процедуры по рассмотрению заявления о продлении срока действия разрешения на строительство и документов является поступление заявления о продлении срока действия разрешения на строительство и приложенных документов специалисту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>ответственному за рассмотрение указанных документов (далее - уполномоченный специалист).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3.2.2. Уполномоченный специалист при рассмотрении заявления о продлении срока действия разрешения на строительство и документов: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3.2.2.1. Осуществляет проверку наличия документов для предоставления муниципальной услуги.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3.2.2.2. В течение двух дней со дня получения документов, проверяет соблюдение сроков, установленных законодательством для подачи такого заявления, а также осуществляет осмотр строительной площадки для определения начала строительства объекта капитального строительства</w:t>
      </w:r>
      <w:r w:rsidR="00E7378C" w:rsidRPr="003D2C70">
        <w:rPr>
          <w:rFonts w:ascii="Times New Roman" w:hAnsi="Times New Roman"/>
          <w:sz w:val="24"/>
          <w:szCs w:val="24"/>
        </w:rPr>
        <w:t>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3.2.2.3. При отсутствии оснований для отказа в предоставлении муниципальной услуги осуществляет подготовку разрешения на строительство с продленным сроком действия и с документами передает его </w:t>
      </w:r>
      <w:r w:rsidR="00E7378C" w:rsidRPr="003D2C70">
        <w:rPr>
          <w:rFonts w:ascii="Times New Roman" w:hAnsi="Times New Roman"/>
          <w:sz w:val="24"/>
          <w:szCs w:val="24"/>
        </w:rPr>
        <w:t>главе 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3.2.2.4. При наличии оснований для отказа в предоставлении муниципальной услуги </w:t>
      </w:r>
      <w:r w:rsidRPr="003D2C70">
        <w:rPr>
          <w:rFonts w:ascii="Times New Roman" w:hAnsi="Times New Roman"/>
          <w:sz w:val="24"/>
          <w:szCs w:val="24"/>
        </w:rPr>
        <w:lastRenderedPageBreak/>
        <w:t xml:space="preserve">осуществляет подготовку уведомления об отказе в продлении срока действия разрешения на строительство с указанием причин отказа и с документами передает его </w:t>
      </w:r>
      <w:r w:rsidR="00E7378C" w:rsidRPr="003D2C70">
        <w:rPr>
          <w:rFonts w:ascii="Times New Roman" w:hAnsi="Times New Roman"/>
          <w:sz w:val="24"/>
          <w:szCs w:val="24"/>
        </w:rPr>
        <w:t>главе</w:t>
      </w:r>
      <w:r w:rsidRPr="003D2C70">
        <w:rPr>
          <w:rFonts w:ascii="Times New Roman" w:hAnsi="Times New Roman"/>
          <w:sz w:val="24"/>
          <w:szCs w:val="24"/>
        </w:rPr>
        <w:t xml:space="preserve"> </w:t>
      </w:r>
      <w:r w:rsidR="00E7378C"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3.2.3. </w:t>
      </w:r>
      <w:r w:rsidR="00E7378C" w:rsidRPr="003D2C70">
        <w:rPr>
          <w:rFonts w:ascii="Times New Roman" w:hAnsi="Times New Roman"/>
          <w:sz w:val="24"/>
          <w:szCs w:val="24"/>
        </w:rPr>
        <w:t>Глава</w:t>
      </w:r>
      <w:r w:rsidRPr="003D2C70">
        <w:rPr>
          <w:rFonts w:ascii="Times New Roman" w:hAnsi="Times New Roman"/>
          <w:sz w:val="24"/>
          <w:szCs w:val="24"/>
        </w:rPr>
        <w:t xml:space="preserve">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в течение одного дня рассматривает представленные документы и подписывает разрешение на строительство с продленным сроком действия либо уведомление об отказе в продлении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3.2.4. Результатом выполнения административной процедуры по рассмотрению заявления о продлении срока действия разрешения на строительство и документов является подготовка и подписание разрешения на строительство с продленным сроком действия либо уведомления об отказе в продлении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3.2.5. Срок выполнения административной процедуры по рассмотрению заявления о продлении срока действия разрешения на строительство и документов - семь дней.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3.3. Выдача разрешения на строительство 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с продленным сроком действия либо уведомления об отказе 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в продлении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3.3.1. </w:t>
      </w:r>
      <w:proofErr w:type="gramStart"/>
      <w:r w:rsidRPr="003D2C70">
        <w:rPr>
          <w:rFonts w:ascii="Times New Roman" w:hAnsi="Times New Roman"/>
          <w:sz w:val="24"/>
          <w:szCs w:val="24"/>
        </w:rPr>
        <w:t xml:space="preserve">Основанием для начала административной процедуры по выдаче разрешения на строительство с продленным сроком действия либо уведомления об отказе в продлении срока действия разрешения на строительство является соответственно подписание </w:t>
      </w:r>
      <w:r w:rsidR="00E7378C" w:rsidRPr="003D2C70">
        <w:rPr>
          <w:rFonts w:ascii="Times New Roman" w:hAnsi="Times New Roman"/>
          <w:sz w:val="24"/>
          <w:szCs w:val="24"/>
        </w:rPr>
        <w:t>главой</w:t>
      </w:r>
      <w:r w:rsidRPr="003D2C70">
        <w:rPr>
          <w:rFonts w:ascii="Times New Roman" w:hAnsi="Times New Roman"/>
          <w:sz w:val="24"/>
          <w:szCs w:val="24"/>
        </w:rPr>
        <w:t xml:space="preserve">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разрешения на строительство с продленным сроком действия либо уведомления об отказе в продлении срока действия разрешения на строительство.</w:t>
      </w:r>
      <w:proofErr w:type="gramEnd"/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3.3.2. Специалист осуществляет регистрацию разрешения на строительство с продленным сроком действия либо уведомления </w:t>
      </w:r>
      <w:proofErr w:type="gramStart"/>
      <w:r w:rsidRPr="003D2C70">
        <w:rPr>
          <w:rFonts w:ascii="Times New Roman" w:hAnsi="Times New Roman"/>
          <w:sz w:val="24"/>
          <w:szCs w:val="24"/>
        </w:rPr>
        <w:t>об отказе в продлении срока действия разрешения на строительство в журнале учета в электронной форме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и на бумажном носителе и уведомляет заявителя о готовности результата предоставления муниципальной услуги по телефону либо по электронной почте.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3.3.3. Специалист осуществляет выдачу одного экземпляра разрешения на строительство с продленным сроком действия заявителю под роспись в журнале учета.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3.3.4. Уведомления об отказе в продлении срока действия разрешения на строительство вручается заявителю специалистом под роспись в журнале учета или направляется по почте.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3.3.5. Результатом выполнения административной процедуры по выдаче разрешения на строительство с продленным сроком действия либо уведомления об отказе в продлении срока действия разрешения на строительство, является выдача заявителю разрешения на строительство с продленным сроком действия либо уведомления об отказе в продлении срока действия разрешения на строительство.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3.3.6. Срок выполнения административной процедуры по выдаче разрешения на строительство с продленным сроком действия либо уведомления об отказе в продлении срока действия разрешения на строительство - два дня.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4. Формы </w:t>
      </w:r>
      <w:proofErr w:type="gramStart"/>
      <w:r w:rsidRPr="003D2C7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исполнением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административного регламента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4.1. </w:t>
      </w:r>
      <w:proofErr w:type="gramStart"/>
      <w:r w:rsidRPr="003D2C7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предоставлением муниципальной услуги осуществляется в форме текущего контроля за соблюдением и исполнением специалистами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lastRenderedPageBreak/>
        <w:t xml:space="preserve">4.2. Текущий </w:t>
      </w:r>
      <w:proofErr w:type="gramStart"/>
      <w:r w:rsidRPr="003D2C7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соблюдением и исполнением специалистами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 xml:space="preserve">последовательности административных действий, определенных административными процедурами по предоставлению муниципальной услуги, осуществляется </w:t>
      </w:r>
      <w:r w:rsidR="00E7378C" w:rsidRPr="003D2C70">
        <w:rPr>
          <w:rFonts w:ascii="Times New Roman" w:hAnsi="Times New Roman"/>
          <w:sz w:val="24"/>
          <w:szCs w:val="24"/>
        </w:rPr>
        <w:t>главой</w:t>
      </w:r>
      <w:r w:rsidRPr="003D2C70">
        <w:rPr>
          <w:rFonts w:ascii="Times New Roman" w:hAnsi="Times New Roman"/>
          <w:sz w:val="24"/>
          <w:szCs w:val="24"/>
        </w:rPr>
        <w:t xml:space="preserve">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 xml:space="preserve">заместителем </w:t>
      </w:r>
      <w:r w:rsidR="00E7378C" w:rsidRPr="003D2C70">
        <w:rPr>
          <w:rFonts w:ascii="Times New Roman" w:hAnsi="Times New Roman"/>
          <w:sz w:val="24"/>
          <w:szCs w:val="24"/>
        </w:rPr>
        <w:t>главы 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4.3. </w:t>
      </w:r>
      <w:proofErr w:type="gramStart"/>
      <w:r w:rsidRPr="003D2C7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заявителей, принятие мер по устранению соответствующих нарушений.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4.4. Для проведения проверки полноты и качества предоставления муниципальной услуги создается комиссия, состав которой утверждается приказом </w:t>
      </w:r>
      <w:r w:rsidR="00E7378C" w:rsidRPr="003D2C70">
        <w:rPr>
          <w:rFonts w:ascii="Times New Roman" w:hAnsi="Times New Roman"/>
          <w:sz w:val="24"/>
          <w:szCs w:val="24"/>
        </w:rPr>
        <w:t>главы</w:t>
      </w:r>
      <w:r w:rsidRPr="003D2C70">
        <w:rPr>
          <w:rFonts w:ascii="Times New Roman" w:hAnsi="Times New Roman"/>
          <w:sz w:val="24"/>
          <w:szCs w:val="24"/>
        </w:rPr>
        <w:t xml:space="preserve"> </w:t>
      </w:r>
      <w:r w:rsidR="00E7378C"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Периодичность проведения проверок носит плановый характер (осуществляется на основании полугодовых или годовых планов работы) и внеплановый характер (по конкретному обращению).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об их устранении. Акт подписывается всеми членами комиссии.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4.5. 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5. Досудебный (внесудебный) порядок 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обжалования заявителем решений и действий (бездействия) 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 xml:space="preserve">предоставляющего муниципальную услугу, должностного лица 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>либо муниципального служащего</w:t>
      </w:r>
      <w:r w:rsidRPr="003D2C70">
        <w:rPr>
          <w:rFonts w:ascii="Times New Roman" w:hAnsi="Times New Roman"/>
          <w:sz w:val="24"/>
          <w:szCs w:val="24"/>
        </w:rPr>
        <w:t>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5.1. Заявитель имеет право обжаловать решения и действия (бездействие)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 xml:space="preserve">предоставляющего муниципальную услугу, должностного лица </w:t>
      </w:r>
      <w:r w:rsidR="00E7378C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либо муниципального служащего, принятые (осуществляемые) в ходе предоставления муниципальной услуги, в досудебном (внесудебном) порядке.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5.2. Заявитель имеет право обратиться с жалобой, в том числе в следующих случаях: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нарушения срока регистрации заявления заявителя о предоставлении муниципальной услуги;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нарушения срока предоставления муниципальной услуги;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требования у заявителя документов, не предусмотренных нормативными правовыми актами Российской Федерации, Новосибирской области, муниципальными правовыми актами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>для предоставления муниципальной услуги;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отказа в приеме документов, представление которых предусмотрено нормативными правовыми актами Российской Федерации, Новосибирской области, муниципальными правовыми актами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>для предоставления муниципальной услуги, у заявителя;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отказа в предоставлении муниципальной услуги, если основания для отказа не предусмотрены нормативными правовыми актами Российской Федерации, Новосибирской области, муниципальными правовыми актами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>для предоставления муниципальной услуги;</w:t>
      </w:r>
      <w:proofErr w:type="gramEnd"/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затребования с заявителя при предоставлении муниципальной услуги платы, не </w:t>
      </w:r>
      <w:r w:rsidR="00680212" w:rsidRPr="003D2C70">
        <w:rPr>
          <w:rFonts w:ascii="Times New Roman" w:hAnsi="Times New Roman"/>
          <w:sz w:val="24"/>
          <w:szCs w:val="24"/>
        </w:rPr>
        <w:lastRenderedPageBreak/>
        <w:t xml:space="preserve">предусмотренной нормативными правовыми актами Российской Федерации, Новосибирской области, муниципальными правовыми актами </w:t>
      </w:r>
      <w:r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680212" w:rsidRPr="003D2C70" w:rsidRDefault="00E7378C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отказа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>должностного лица</w:t>
      </w:r>
      <w:r w:rsidRPr="003D2C70">
        <w:rPr>
          <w:rFonts w:ascii="Times New Roman" w:hAnsi="Times New Roman"/>
          <w:sz w:val="24"/>
          <w:szCs w:val="24"/>
        </w:rPr>
        <w:t xml:space="preserve"> 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5" w:name="Par278"/>
      <w:bookmarkEnd w:id="5"/>
      <w:r w:rsidRPr="003D2C70">
        <w:rPr>
          <w:rFonts w:ascii="Times New Roman" w:hAnsi="Times New Roman"/>
          <w:sz w:val="24"/>
          <w:szCs w:val="24"/>
        </w:rPr>
        <w:t>5.3. Требования к порядку подачи жалобы: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жалоба на решение, принятое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 xml:space="preserve">подается главе </w:t>
      </w:r>
      <w:r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жалоба на решение и действия (бездействие) </w:t>
      </w:r>
      <w:r w:rsidRPr="003D2C70">
        <w:rPr>
          <w:rFonts w:ascii="Times New Roman" w:hAnsi="Times New Roman"/>
          <w:sz w:val="24"/>
          <w:szCs w:val="24"/>
        </w:rPr>
        <w:t>главы</w:t>
      </w:r>
      <w:r w:rsidR="00680212" w:rsidRPr="003D2C70">
        <w:rPr>
          <w:rFonts w:ascii="Times New Roman" w:hAnsi="Times New Roman"/>
          <w:sz w:val="24"/>
          <w:szCs w:val="24"/>
        </w:rPr>
        <w:t xml:space="preserve">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 xml:space="preserve">подается главе </w:t>
      </w:r>
      <w:r w:rsidRPr="003D2C70">
        <w:rPr>
          <w:rFonts w:ascii="Times New Roman" w:hAnsi="Times New Roman"/>
          <w:sz w:val="24"/>
          <w:szCs w:val="24"/>
        </w:rPr>
        <w:t>администрации Купинского района Новосибирской области;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жалоба на действия (бездействие) муниципального служащего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 xml:space="preserve">подается </w:t>
      </w:r>
      <w:r w:rsidRPr="003D2C70">
        <w:rPr>
          <w:rFonts w:ascii="Times New Roman" w:hAnsi="Times New Roman"/>
          <w:sz w:val="24"/>
          <w:szCs w:val="24"/>
        </w:rPr>
        <w:t>главе</w:t>
      </w:r>
      <w:r w:rsidR="00680212" w:rsidRPr="003D2C70">
        <w:rPr>
          <w:rFonts w:ascii="Times New Roman" w:hAnsi="Times New Roman"/>
          <w:sz w:val="24"/>
          <w:szCs w:val="24"/>
        </w:rPr>
        <w:t xml:space="preserve"> </w:t>
      </w:r>
      <w:r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5.4. Жалоба подается в письменной форме на бумажном носителе, в том числе при личном приеме заявителя, или в электронной форме. Регистрация жалобы осуществляется в день ее поступления.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5.4.1. Жалоба в письменной форме на бумажном носителе может быть подана: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непосредственно в отдел корреспонденции – канцелярию </w:t>
      </w:r>
      <w:r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почтовым отправлением по месту нахождения </w:t>
      </w:r>
      <w:r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3D2C70" w:rsidRPr="003D2C70" w:rsidRDefault="003D2C70" w:rsidP="003D2C7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в ходе личного приема главы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области. </w:t>
      </w:r>
    </w:p>
    <w:p w:rsidR="00680212" w:rsidRPr="003D2C70" w:rsidRDefault="00680212" w:rsidP="003D2C7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При подаче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При подаче жалобы через представителя представляется документ, подтверждающий полномочия представителя.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5.4.2. В электронной форме жалоба может быть подана заявителем посредством: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официального сайта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>в информационно-телекоммуникационной сети Интернет;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Единого портала государственных и муниципальных услуг.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При подаче жалобы в электронной форме документ, подтверждающий полномочия представителя, представляется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5.5. Жалоба должна содержать: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 (его представителю);</w:t>
      </w:r>
      <w:proofErr w:type="gramEnd"/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 xml:space="preserve">либо </w:t>
      </w:r>
      <w:r w:rsidR="00680212" w:rsidRPr="003D2C70">
        <w:rPr>
          <w:rFonts w:ascii="Times New Roman" w:hAnsi="Times New Roman"/>
          <w:sz w:val="24"/>
          <w:szCs w:val="24"/>
        </w:rPr>
        <w:lastRenderedPageBreak/>
        <w:t>муниципального служащего;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5.6. </w:t>
      </w:r>
      <w:proofErr w:type="gramStart"/>
      <w:r w:rsidRPr="003D2C70">
        <w:rPr>
          <w:rFonts w:ascii="Times New Roman" w:hAnsi="Times New Roman"/>
          <w:sz w:val="24"/>
          <w:szCs w:val="24"/>
        </w:rPr>
        <w:t xml:space="preserve">Жалоба, поступившая в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 xml:space="preserve">подлежит рассмотрению в течение 15 рабочих дней со дня ее регистрации, а в случае обжалования отказа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 xml:space="preserve">должностного лица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в приеме документов у заявителя (его представителя) либо в исправлении допущенных опечаток и ошибок или в случае обжалования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нарушения установленного срока таких исправлений - в течение пяти рабочих дней со дня ее регистрации.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5.7. </w:t>
      </w:r>
      <w:proofErr w:type="gramStart"/>
      <w:r w:rsidRPr="003D2C70">
        <w:rPr>
          <w:rFonts w:ascii="Times New Roman" w:hAnsi="Times New Roman"/>
          <w:sz w:val="24"/>
          <w:szCs w:val="24"/>
        </w:rPr>
        <w:t xml:space="preserve">В случае если жалоба подана должностному лицу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3D2C70">
        <w:rPr>
          <w:rFonts w:ascii="Times New Roman" w:hAnsi="Times New Roman"/>
          <w:sz w:val="24"/>
          <w:szCs w:val="24"/>
        </w:rPr>
        <w:t xml:space="preserve">в компетенцию которого не входит принятие решения по жалобе в соответствии с </w:t>
      </w:r>
      <w:hyperlink w:anchor="Par278" w:history="1">
        <w:r w:rsidRPr="003D2C70">
          <w:rPr>
            <w:rFonts w:ascii="Times New Roman" w:hAnsi="Times New Roman"/>
            <w:sz w:val="24"/>
            <w:szCs w:val="24"/>
          </w:rPr>
          <w:t>пунктом 5.3</w:t>
        </w:r>
      </w:hyperlink>
      <w:r w:rsidRPr="003D2C70">
        <w:rPr>
          <w:rFonts w:ascii="Times New Roman" w:hAnsi="Times New Roman"/>
          <w:sz w:val="24"/>
          <w:szCs w:val="24"/>
        </w:rPr>
        <w:t xml:space="preserve">, должностное лицо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 xml:space="preserve">в течение двух рабочих дней со дня ее </w:t>
      </w:r>
      <w:r w:rsidR="003D2C70" w:rsidRPr="003D2C70">
        <w:rPr>
          <w:rFonts w:ascii="Times New Roman" w:hAnsi="Times New Roman"/>
          <w:sz w:val="24"/>
          <w:szCs w:val="24"/>
        </w:rPr>
        <w:t xml:space="preserve">регистрации направляет жалобу </w:t>
      </w:r>
      <w:r w:rsidRPr="003D2C70">
        <w:rPr>
          <w:rFonts w:ascii="Times New Roman" w:hAnsi="Times New Roman"/>
          <w:sz w:val="24"/>
          <w:szCs w:val="24"/>
        </w:rPr>
        <w:t>уполномоченно</w:t>
      </w:r>
      <w:r w:rsidR="003D2C70" w:rsidRPr="003D2C70">
        <w:rPr>
          <w:rFonts w:ascii="Times New Roman" w:hAnsi="Times New Roman"/>
          <w:sz w:val="24"/>
          <w:szCs w:val="24"/>
        </w:rPr>
        <w:t>му</w:t>
      </w:r>
      <w:r w:rsidRPr="003D2C70">
        <w:rPr>
          <w:rFonts w:ascii="Times New Roman" w:hAnsi="Times New Roman"/>
          <w:sz w:val="24"/>
          <w:szCs w:val="24"/>
        </w:rPr>
        <w:t xml:space="preserve"> на ее рассмотрение должностному лицу </w:t>
      </w:r>
      <w:r w:rsidR="003D2C70"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</w:t>
      </w:r>
      <w:proofErr w:type="gramEnd"/>
      <w:r w:rsidR="003D2C70" w:rsidRPr="003D2C70">
        <w:rPr>
          <w:rFonts w:ascii="Times New Roman" w:hAnsi="Times New Roman"/>
          <w:sz w:val="24"/>
          <w:szCs w:val="24"/>
        </w:rPr>
        <w:t xml:space="preserve"> области </w:t>
      </w:r>
      <w:r w:rsidRPr="003D2C70">
        <w:rPr>
          <w:rFonts w:ascii="Times New Roman" w:hAnsi="Times New Roman"/>
          <w:sz w:val="24"/>
          <w:szCs w:val="24"/>
        </w:rPr>
        <w:t>и в письменной форме информирует заявителя о перенаправлении жалобы.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Срок рассмотрения жалобы исчисляется со дня регистрации жалобы уполномоченн</w:t>
      </w:r>
      <w:r w:rsidR="003D2C70" w:rsidRPr="003D2C70">
        <w:rPr>
          <w:rFonts w:ascii="Times New Roman" w:hAnsi="Times New Roman"/>
          <w:sz w:val="24"/>
          <w:szCs w:val="24"/>
        </w:rPr>
        <w:t>ым</w:t>
      </w:r>
      <w:r w:rsidRPr="003D2C70">
        <w:rPr>
          <w:rFonts w:ascii="Times New Roman" w:hAnsi="Times New Roman"/>
          <w:sz w:val="24"/>
          <w:szCs w:val="24"/>
        </w:rPr>
        <w:t xml:space="preserve"> на ее рассмотрение должностн</w:t>
      </w:r>
      <w:r w:rsidR="003D2C70" w:rsidRPr="003D2C70">
        <w:rPr>
          <w:rFonts w:ascii="Times New Roman" w:hAnsi="Times New Roman"/>
          <w:sz w:val="24"/>
          <w:szCs w:val="24"/>
        </w:rPr>
        <w:t>ым</w:t>
      </w:r>
      <w:r w:rsidRPr="003D2C70">
        <w:rPr>
          <w:rFonts w:ascii="Times New Roman" w:hAnsi="Times New Roman"/>
          <w:sz w:val="24"/>
          <w:szCs w:val="24"/>
        </w:rPr>
        <w:t xml:space="preserve"> лиц</w:t>
      </w:r>
      <w:r w:rsidR="003D2C70" w:rsidRPr="003D2C70">
        <w:rPr>
          <w:rFonts w:ascii="Times New Roman" w:hAnsi="Times New Roman"/>
          <w:sz w:val="24"/>
          <w:szCs w:val="24"/>
        </w:rPr>
        <w:t>ом</w:t>
      </w:r>
      <w:r w:rsidRPr="003D2C70">
        <w:rPr>
          <w:sz w:val="24"/>
          <w:szCs w:val="24"/>
        </w:rPr>
        <w:t xml:space="preserve"> </w:t>
      </w:r>
      <w:r w:rsidR="003D2C70" w:rsidRPr="003D2C70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6" w:name="Par302"/>
      <w:bookmarkEnd w:id="6"/>
      <w:r w:rsidRPr="003D2C70">
        <w:rPr>
          <w:rFonts w:ascii="Times New Roman" w:hAnsi="Times New Roman"/>
          <w:sz w:val="24"/>
          <w:szCs w:val="24"/>
        </w:rPr>
        <w:t xml:space="preserve">5.8. По результатам рассмотрения жалобы глава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принимает одно из следующих решений: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680212" w:rsidRPr="003D2C70">
        <w:rPr>
          <w:rFonts w:ascii="Times New Roman" w:hAnsi="Times New Roman"/>
          <w:sz w:val="24"/>
          <w:szCs w:val="24"/>
        </w:rPr>
        <w:t xml:space="preserve"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Новосибирской области, муниципальными правовыми актами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>а также в иных формах;</w:t>
      </w:r>
      <w:proofErr w:type="gramEnd"/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отказывает в удовлетворении жалобы.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5.9. Не позднее дня, следующего за днем принятия решения, указанного в </w:t>
      </w:r>
      <w:hyperlink w:anchor="Par302" w:history="1">
        <w:r w:rsidRPr="003D2C70">
          <w:rPr>
            <w:rFonts w:ascii="Times New Roman" w:hAnsi="Times New Roman"/>
            <w:sz w:val="24"/>
            <w:szCs w:val="24"/>
          </w:rPr>
          <w:t>пункте 5.8</w:t>
        </w:r>
      </w:hyperlink>
      <w:r w:rsidRPr="003D2C70">
        <w:rPr>
          <w:rFonts w:ascii="Times New Roman" w:hAnsi="Times New Roman"/>
          <w:sz w:val="24"/>
          <w:szCs w:val="24"/>
        </w:rPr>
        <w:t>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5.10. В письменном ответе по результатам рассмотрения жалобы указываются: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 xml:space="preserve">должность, фамилия, имя, отчество (при наличии) должностного лица </w:t>
      </w:r>
      <w:r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680212" w:rsidRPr="003D2C70">
        <w:rPr>
          <w:rFonts w:ascii="Times New Roman" w:hAnsi="Times New Roman"/>
          <w:sz w:val="24"/>
          <w:szCs w:val="24"/>
        </w:rPr>
        <w:t>принявшего решение по жалобе;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если жалоба признана обоснованной, - сроки устранения выявленных нарушений;</w:t>
      </w:r>
    </w:p>
    <w:p w:rsidR="00680212" w:rsidRPr="003D2C70" w:rsidRDefault="003D2C70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- </w:t>
      </w:r>
      <w:r w:rsidR="00680212" w:rsidRPr="003D2C70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5.11. Если текст письменной жалобы не поддается прочтению, ответ на жалобу не </w:t>
      </w:r>
      <w:proofErr w:type="gramStart"/>
      <w:r w:rsidRPr="003D2C70">
        <w:rPr>
          <w:rFonts w:ascii="Times New Roman" w:hAnsi="Times New Roman"/>
          <w:sz w:val="24"/>
          <w:szCs w:val="24"/>
        </w:rPr>
        <w:t>дается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</w:t>
      </w:r>
      <w:r w:rsidRPr="003D2C70">
        <w:rPr>
          <w:rFonts w:ascii="Times New Roman" w:hAnsi="Times New Roman"/>
          <w:sz w:val="24"/>
          <w:szCs w:val="24"/>
        </w:rPr>
        <w:lastRenderedPageBreak/>
        <w:t xml:space="preserve">семи дней со дня регистрации жалобы в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сообщается заявителю, направившему жалобу, если его фамилия (наименование) и почтовый адрес (адрес местонахождения) или адрес электронной почты поддаются прочтению.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 xml:space="preserve">Если в тексте жалобы содержатся </w:t>
      </w:r>
      <w:proofErr w:type="gramStart"/>
      <w:r w:rsidRPr="003D2C70">
        <w:rPr>
          <w:rFonts w:ascii="Times New Roman" w:hAnsi="Times New Roman"/>
          <w:sz w:val="24"/>
          <w:szCs w:val="24"/>
        </w:rPr>
        <w:t>нецензурные</w:t>
      </w:r>
      <w:proofErr w:type="gramEnd"/>
      <w:r w:rsidRPr="003D2C70">
        <w:rPr>
          <w:rFonts w:ascii="Times New Roman" w:hAnsi="Times New Roman"/>
          <w:sz w:val="24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семьи, должностное лицо </w:t>
      </w:r>
      <w:r w:rsidR="003D2C70" w:rsidRPr="003D2C70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3D2C70">
        <w:rPr>
          <w:rFonts w:ascii="Times New Roman" w:hAnsi="Times New Roman"/>
          <w:sz w:val="24"/>
          <w:szCs w:val="24"/>
        </w:rPr>
        <w:t>вправе оставить обращение без ответа по существу поставленных в нем вопросов и сообщить заявителю, направившему жалобу, о недопустимости злоупотребления правом.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Если в тексте жалобы ставится вопрос об обжаловании судебного решения, жалоба возвращается заявителю в течение семи дней со дня ее регистрации с разъяснением порядка обжалования данного судебного решения.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Если в жалобе не указаны фамилия (наименование) заявителя, направившего жалобу, или почтовый адрес (адрес местонахождения), адрес электронной почты, по которому должен быть направлен ответ, ответ на жалобу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5.12. Заявитель имеет право на получение информации и документов, необходимых для обоснования и рассмотрения жалобы.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5.13. 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лично, либо почтовым отправлением, либо в электронной форме, в том числе через Единый портал государственных и муниципальных услуг.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D2C70">
        <w:rPr>
          <w:rFonts w:ascii="Times New Roman" w:hAnsi="Times New Roman"/>
          <w:sz w:val="24"/>
          <w:szCs w:val="24"/>
        </w:rPr>
        <w:t>5.14. Заявитель вправе обжаловать решение по жалобе в судебном порядке в соответствии с законодательством Российской Федерации.</w:t>
      </w: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3D2C70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926F1B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br w:type="page"/>
      </w:r>
    </w:p>
    <w:p w:rsidR="00680212" w:rsidRPr="0021091F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21091F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680212" w:rsidRPr="0021091F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091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680212" w:rsidRPr="0021091F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091F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680212" w:rsidRPr="0021091F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091F">
        <w:rPr>
          <w:rFonts w:ascii="Times New Roman" w:hAnsi="Times New Roman"/>
          <w:sz w:val="24"/>
          <w:szCs w:val="24"/>
        </w:rPr>
        <w:t xml:space="preserve">по продлению срока действия </w:t>
      </w:r>
    </w:p>
    <w:p w:rsidR="00680212" w:rsidRPr="0021091F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091F">
        <w:rPr>
          <w:rFonts w:ascii="Times New Roman" w:hAnsi="Times New Roman"/>
          <w:sz w:val="24"/>
          <w:szCs w:val="24"/>
        </w:rPr>
        <w:t>разрешения на строительство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80212" w:rsidRPr="0021091F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Кому _________________________________</w:t>
      </w:r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847C48">
        <w:rPr>
          <w:rFonts w:ascii="Times New Roman" w:hAnsi="Times New Roman" w:cs="Times New Roman"/>
        </w:rPr>
        <w:t xml:space="preserve"> </w:t>
      </w:r>
      <w:proofErr w:type="gramStart"/>
      <w:r w:rsidRPr="00847C48">
        <w:rPr>
          <w:rFonts w:ascii="Times New Roman" w:hAnsi="Times New Roman" w:cs="Times New Roman"/>
        </w:rPr>
        <w:t>(наименование застройщика</w:t>
      </w:r>
      <w:proofErr w:type="gramEnd"/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847C48">
        <w:rPr>
          <w:rFonts w:ascii="Times New Roman" w:hAnsi="Times New Roman" w:cs="Times New Roman"/>
        </w:rPr>
        <w:t xml:space="preserve">   </w:t>
      </w:r>
      <w:proofErr w:type="gramStart"/>
      <w:r w:rsidRPr="00847C48">
        <w:rPr>
          <w:rFonts w:ascii="Times New Roman" w:hAnsi="Times New Roman" w:cs="Times New Roman"/>
        </w:rPr>
        <w:t>(фамилия, имя, отчество - для граждан,</w:t>
      </w:r>
      <w:proofErr w:type="gramEnd"/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847C48">
        <w:rPr>
          <w:rFonts w:ascii="Times New Roman" w:hAnsi="Times New Roman" w:cs="Times New Roman"/>
        </w:rPr>
        <w:t xml:space="preserve">   полное наименование организации - </w:t>
      </w:r>
      <w:proofErr w:type="gramStart"/>
      <w:r w:rsidRPr="00847C48">
        <w:rPr>
          <w:rFonts w:ascii="Times New Roman" w:hAnsi="Times New Roman" w:cs="Times New Roman"/>
        </w:rPr>
        <w:t>для</w:t>
      </w:r>
      <w:proofErr w:type="gramEnd"/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47C48">
        <w:rPr>
          <w:rFonts w:ascii="Times New Roman" w:hAnsi="Times New Roman" w:cs="Times New Roman"/>
        </w:rPr>
        <w:t xml:space="preserve">   юридических лиц), его почтовый индекс</w:t>
      </w:r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680212" w:rsidRPr="00847C48" w:rsidRDefault="00680212" w:rsidP="00680212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847C48">
        <w:rPr>
          <w:rFonts w:ascii="Times New Roman" w:hAnsi="Times New Roman" w:cs="Times New Roman"/>
        </w:rPr>
        <w:t xml:space="preserve">   и адрес, адрес электронной почты) </w:t>
      </w:r>
      <w:hyperlink w:anchor="Par180" w:history="1">
        <w:r w:rsidRPr="00847C48">
          <w:rPr>
            <w:rFonts w:ascii="Times New Roman" w:hAnsi="Times New Roman" w:cs="Times New Roman"/>
            <w:color w:val="0000FF"/>
          </w:rPr>
          <w:t>&lt;1&gt;</w:t>
        </w:r>
      </w:hyperlink>
    </w:p>
    <w:p w:rsidR="00680212" w:rsidRPr="00847C48" w:rsidRDefault="00680212" w:rsidP="00680212">
      <w:pPr>
        <w:pStyle w:val="ConsPlusNonformat"/>
        <w:jc w:val="center"/>
        <w:rPr>
          <w:rFonts w:ascii="Times New Roman" w:hAnsi="Times New Roman" w:cs="Times New Roman"/>
        </w:rPr>
      </w:pPr>
    </w:p>
    <w:p w:rsidR="00680212" w:rsidRPr="002115EF" w:rsidRDefault="00680212" w:rsidP="006802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5EF">
        <w:rPr>
          <w:rFonts w:ascii="Times New Roman" w:hAnsi="Times New Roman" w:cs="Times New Roman"/>
          <w:sz w:val="22"/>
          <w:szCs w:val="22"/>
        </w:rPr>
        <w:t>РАЗРЕШЕНИЕ</w:t>
      </w:r>
    </w:p>
    <w:p w:rsidR="00680212" w:rsidRPr="002115EF" w:rsidRDefault="00680212" w:rsidP="006802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5EF">
        <w:rPr>
          <w:rFonts w:ascii="Times New Roman" w:hAnsi="Times New Roman" w:cs="Times New Roman"/>
          <w:sz w:val="22"/>
          <w:szCs w:val="22"/>
        </w:rPr>
        <w:t>на строительство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Дата ________________ </w:t>
      </w:r>
      <w:hyperlink w:anchor="Par183" w:history="1">
        <w:r w:rsidRPr="00847C48">
          <w:rPr>
            <w:rFonts w:ascii="Times New Roman" w:hAnsi="Times New Roman" w:cs="Times New Roman"/>
            <w:color w:val="0000FF"/>
          </w:rPr>
          <w:t>&lt;2&gt;</w:t>
        </w:r>
      </w:hyperlink>
      <w:r w:rsidRPr="00847C48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847C4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№</w:t>
      </w:r>
      <w:r w:rsidRPr="00847C48">
        <w:rPr>
          <w:rFonts w:ascii="Times New Roman" w:hAnsi="Times New Roman" w:cs="Times New Roman"/>
        </w:rPr>
        <w:t xml:space="preserve">________________ </w:t>
      </w:r>
      <w:hyperlink w:anchor="Par184" w:history="1">
        <w:r w:rsidRPr="00847C48">
          <w:rPr>
            <w:rFonts w:ascii="Times New Roman" w:hAnsi="Times New Roman" w:cs="Times New Roman"/>
            <w:color w:val="0000FF"/>
          </w:rPr>
          <w:t>&lt;3&gt;</w:t>
        </w:r>
      </w:hyperlink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</w:t>
      </w:r>
      <w:r w:rsidRPr="00847C48">
        <w:rPr>
          <w:rFonts w:ascii="Times New Roman" w:hAnsi="Times New Roman" w:cs="Times New Roman"/>
        </w:rPr>
        <w:t>_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(наименование органа местно</w:t>
      </w:r>
      <w:r>
        <w:rPr>
          <w:rFonts w:ascii="Times New Roman" w:hAnsi="Times New Roman" w:cs="Times New Roman"/>
        </w:rPr>
        <w:t>го самоуправления, осуществляющего</w:t>
      </w:r>
      <w:r w:rsidRPr="00847C48">
        <w:rPr>
          <w:rFonts w:ascii="Times New Roman" w:hAnsi="Times New Roman" w:cs="Times New Roman"/>
        </w:rPr>
        <w:t xml:space="preserve"> выдачу разрешения на</w:t>
      </w:r>
      <w:r>
        <w:rPr>
          <w:rFonts w:ascii="Times New Roman" w:hAnsi="Times New Roman" w:cs="Times New Roman"/>
        </w:rPr>
        <w:t xml:space="preserve"> с</w:t>
      </w:r>
      <w:r w:rsidRPr="00847C48">
        <w:rPr>
          <w:rFonts w:ascii="Times New Roman" w:hAnsi="Times New Roman" w:cs="Times New Roman"/>
        </w:rPr>
        <w:t>троительство</w:t>
      </w:r>
      <w:r>
        <w:rPr>
          <w:rFonts w:ascii="Times New Roman" w:hAnsi="Times New Roman" w:cs="Times New Roman"/>
        </w:rPr>
        <w:t>)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___________________________________________________________________________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в  соответствии  со  </w:t>
      </w:r>
      <w:hyperlink r:id="rId16" w:history="1">
        <w:r w:rsidRPr="00847C48">
          <w:rPr>
            <w:rFonts w:ascii="Times New Roman" w:hAnsi="Times New Roman" w:cs="Times New Roman"/>
            <w:color w:val="0000FF"/>
          </w:rPr>
          <w:t>статьей   51</w:t>
        </w:r>
      </w:hyperlink>
      <w:r w:rsidRPr="00847C48">
        <w:rPr>
          <w:rFonts w:ascii="Times New Roman" w:hAnsi="Times New Roman" w:cs="Times New Roman"/>
        </w:rPr>
        <w:t xml:space="preserve">   Градостроительного  кодекса  Российской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Федерации, разрешает: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10"/>
        <w:gridCol w:w="2131"/>
        <w:gridCol w:w="2122"/>
        <w:gridCol w:w="847"/>
        <w:gridCol w:w="2268"/>
        <w:gridCol w:w="1247"/>
        <w:gridCol w:w="461"/>
      </w:tblGrid>
      <w:tr w:rsidR="00680212" w:rsidRPr="00847C48" w:rsidTr="009F745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1.</w:t>
            </w: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Строительство объекта капитального строительства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Реконструкцию объекта капитального строительства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Работы по сохранению объекта культурного наследия, затрагивающие конструктивные и другие характеристики надежности и безопасности такого объекта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Строительство линейного объекта (объекта капитального строительства, входящего в состав линейного объекта)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Реконструкцию линейного объекта (объекта капитального строительства, входящего в состав линейного объекта)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2.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Наименование объекта капитального строительства (этапа) в соответствии с проектной документацией </w:t>
            </w:r>
            <w:hyperlink w:anchor="Par193" w:history="1">
              <w:r w:rsidRPr="00847C48">
                <w:rPr>
                  <w:rFonts w:ascii="Times New Roman" w:hAnsi="Times New Roman"/>
                  <w:color w:val="0000FF"/>
                </w:rPr>
                <w:t>&lt;5&gt;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Регистрационный номер и дата выдачи </w:t>
            </w:r>
            <w:r w:rsidRPr="00847C48">
              <w:rPr>
                <w:rFonts w:ascii="Times New Roman" w:hAnsi="Times New Roman"/>
              </w:rPr>
              <w:lastRenderedPageBreak/>
              <w:t xml:space="preserve">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 </w:t>
            </w:r>
            <w:hyperlink w:anchor="Par194" w:history="1">
              <w:r w:rsidRPr="00847C48">
                <w:rPr>
                  <w:rFonts w:ascii="Times New Roman" w:hAnsi="Times New Roman"/>
                  <w:color w:val="0000FF"/>
                </w:rPr>
                <w:t>&lt;6&gt;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 </w:t>
            </w:r>
            <w:hyperlink w:anchor="Par195" w:history="1">
              <w:r w:rsidRPr="00847C48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 </w:t>
            </w:r>
            <w:hyperlink w:anchor="Par195" w:history="1">
              <w:r w:rsidRPr="00847C48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Кадастровый номер реконструируемого объекта капитального строительства </w:t>
            </w:r>
            <w:hyperlink w:anchor="Par196" w:history="1">
              <w:r w:rsidRPr="00847C48">
                <w:rPr>
                  <w:rFonts w:ascii="Times New Roman" w:hAnsi="Times New Roman"/>
                  <w:color w:val="0000FF"/>
                </w:rPr>
                <w:t>&lt;8&gt;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3.1.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градостроительном плане земельного участка </w:t>
            </w:r>
            <w:hyperlink w:anchor="Par197" w:history="1">
              <w:r w:rsidRPr="00847C48">
                <w:rPr>
                  <w:rFonts w:ascii="Times New Roman" w:hAnsi="Times New Roman"/>
                  <w:color w:val="0000FF"/>
                </w:rPr>
                <w:t>&lt;9&gt;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3.2.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проекте планировки и проекте межевания территории </w:t>
            </w:r>
            <w:hyperlink w:anchor="Par198" w:history="1">
              <w:r w:rsidRPr="00847C48">
                <w:rPr>
                  <w:rFonts w:ascii="Times New Roman" w:hAnsi="Times New Roman"/>
                  <w:color w:val="0000FF"/>
                </w:rPr>
                <w:t>&lt;10&gt;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3.3.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проектной документации объекта капитального строительства, планируемого к строительству, реконструкции, проведению работ сохранения объекта культурного наследия, при которых затрагиваются конструктивные и другие характеристики надежности и безопасности объекта </w:t>
            </w:r>
            <w:hyperlink w:anchor="Par199" w:history="1">
              <w:r w:rsidRPr="00847C48">
                <w:rPr>
                  <w:rFonts w:ascii="Times New Roman" w:hAnsi="Times New Roman"/>
                  <w:color w:val="0000FF"/>
                </w:rPr>
                <w:t>&lt;11&gt;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4.</w:t>
            </w: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Краткие проектные характеристики для строительства, реконструкции объекта капитального строительства,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объекта: </w:t>
            </w:r>
            <w:hyperlink w:anchor="Par200" w:history="1">
              <w:r w:rsidRPr="00847C48">
                <w:rPr>
                  <w:rFonts w:ascii="Times New Roman" w:hAnsi="Times New Roman"/>
                  <w:color w:val="0000FF"/>
                </w:rPr>
                <w:t>&lt;12&gt;</w:t>
              </w:r>
            </w:hyperlink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Наименование объекта капитального строительства, входящего в состав имущественного комплекса, в соответствии с проектной документацией: </w:t>
            </w:r>
            <w:hyperlink w:anchor="Par201" w:history="1">
              <w:r w:rsidRPr="00847C48">
                <w:rPr>
                  <w:rFonts w:ascii="Times New Roman" w:hAnsi="Times New Roman"/>
                  <w:color w:val="0000FF"/>
                </w:rPr>
                <w:t>&lt;13&gt;</w:t>
              </w:r>
            </w:hyperlink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Общая площадь (кв.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Площадь участка (кв. 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Объем (куб.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 том числе</w:t>
            </w:r>
          </w:p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подземной части (куб. 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Количество этажей (шт.):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Высота (м):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Количество подземных этажей (шт.):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Вместимость (чел.):</w:t>
            </w:r>
          </w:p>
        </w:tc>
        <w:tc>
          <w:tcPr>
            <w:tcW w:w="1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Площадь застройки (кв.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Иные показатели </w:t>
            </w:r>
            <w:hyperlink w:anchor="Par202" w:history="1">
              <w:r w:rsidRPr="00847C48">
                <w:rPr>
                  <w:rFonts w:ascii="Times New Roman" w:hAnsi="Times New Roman"/>
                  <w:color w:val="0000FF"/>
                </w:rPr>
                <w:t>&lt;14&gt;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5.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Адрес (местоположение) объекта </w:t>
            </w:r>
            <w:hyperlink w:anchor="Par203" w:history="1">
              <w:r w:rsidRPr="00847C48">
                <w:rPr>
                  <w:rFonts w:ascii="Times New Roman" w:hAnsi="Times New Roman"/>
                  <w:color w:val="0000FF"/>
                </w:rPr>
                <w:t>&lt;15&gt;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6.</w:t>
            </w: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Краткие проектные характеристики линейного объекта </w:t>
            </w:r>
            <w:hyperlink w:anchor="Par204" w:history="1">
              <w:r w:rsidRPr="00847C48">
                <w:rPr>
                  <w:rFonts w:ascii="Times New Roman" w:hAnsi="Times New Roman"/>
                  <w:color w:val="0000FF"/>
                </w:rPr>
                <w:t>&lt;16&gt;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07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Категория:</w:t>
            </w:r>
          </w:p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(класс)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Протяженность: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Тип (КЛ, </w:t>
            </w:r>
            <w:proofErr w:type="gramStart"/>
            <w:r w:rsidRPr="00847C48">
              <w:rPr>
                <w:rFonts w:ascii="Times New Roman" w:hAnsi="Times New Roman"/>
              </w:rPr>
              <w:t>ВЛ</w:t>
            </w:r>
            <w:proofErr w:type="gramEnd"/>
            <w:r w:rsidRPr="00847C48">
              <w:rPr>
                <w:rFonts w:ascii="Times New Roman" w:hAnsi="Times New Roman"/>
              </w:rPr>
              <w:t>, КВЛ), уровень напряжения линий электропередачи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Перечень конструктивных элементов, оказывающих влияние на безопасность: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Иные показатели </w:t>
            </w:r>
            <w:hyperlink w:anchor="Par205" w:history="1">
              <w:r w:rsidRPr="00847C48">
                <w:rPr>
                  <w:rFonts w:ascii="Times New Roman" w:hAnsi="Times New Roman"/>
                  <w:color w:val="0000FF"/>
                </w:rPr>
                <w:t>&lt;17&gt;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80212" w:rsidRPr="009C6E99" w:rsidRDefault="00680212" w:rsidP="006802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C6E99">
        <w:rPr>
          <w:rFonts w:ascii="Times New Roman" w:hAnsi="Times New Roman" w:cs="Times New Roman"/>
          <w:sz w:val="22"/>
          <w:szCs w:val="22"/>
        </w:rPr>
        <w:t xml:space="preserve">Срок действия настоящего разрешения - до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9C6E99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9C6E99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9C6E99">
        <w:rPr>
          <w:rFonts w:ascii="Times New Roman" w:hAnsi="Times New Roman" w:cs="Times New Roman"/>
          <w:sz w:val="22"/>
          <w:szCs w:val="22"/>
        </w:rPr>
        <w:t xml:space="preserve"> ___________________ 20__ г. </w:t>
      </w:r>
      <w:proofErr w:type="gramStart"/>
      <w:r w:rsidRPr="009C6E99">
        <w:rPr>
          <w:rFonts w:ascii="Times New Roman" w:hAnsi="Times New Roman" w:cs="Times New Roman"/>
          <w:sz w:val="22"/>
          <w:szCs w:val="22"/>
        </w:rPr>
        <w:t>в</w:t>
      </w:r>
      <w:proofErr w:type="gramEnd"/>
    </w:p>
    <w:p w:rsidR="00680212" w:rsidRPr="009C6E99" w:rsidRDefault="00680212" w:rsidP="006802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C6E99">
        <w:rPr>
          <w:rFonts w:ascii="Times New Roman" w:hAnsi="Times New Roman" w:cs="Times New Roman"/>
          <w:sz w:val="22"/>
          <w:szCs w:val="22"/>
        </w:rPr>
        <w:t>соответствии</w:t>
      </w:r>
      <w:proofErr w:type="gramEnd"/>
      <w:r w:rsidRPr="009C6E99">
        <w:rPr>
          <w:rFonts w:ascii="Times New Roman" w:hAnsi="Times New Roman" w:cs="Times New Roman"/>
          <w:sz w:val="22"/>
          <w:szCs w:val="22"/>
        </w:rPr>
        <w:t xml:space="preserve"> с _______________________________________________________ </w:t>
      </w:r>
      <w:hyperlink w:anchor="Par206" w:history="1">
        <w:r w:rsidRPr="009C6E99">
          <w:rPr>
            <w:rFonts w:ascii="Times New Roman" w:hAnsi="Times New Roman" w:cs="Times New Roman"/>
            <w:color w:val="0000FF"/>
            <w:sz w:val="22"/>
            <w:szCs w:val="22"/>
          </w:rPr>
          <w:t>&lt;18&gt;</w:t>
        </w:r>
      </w:hyperlink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____________________________________   </w:t>
      </w:r>
      <w:r>
        <w:rPr>
          <w:rFonts w:ascii="Times New Roman" w:hAnsi="Times New Roman" w:cs="Times New Roman"/>
        </w:rPr>
        <w:t xml:space="preserve">                       </w:t>
      </w:r>
      <w:r w:rsidRPr="00847C48">
        <w:rPr>
          <w:rFonts w:ascii="Times New Roman" w:hAnsi="Times New Roman" w:cs="Times New Roman"/>
        </w:rPr>
        <w:t xml:space="preserve">   _________</w:t>
      </w:r>
      <w:r>
        <w:rPr>
          <w:rFonts w:ascii="Times New Roman" w:hAnsi="Times New Roman" w:cs="Times New Roman"/>
        </w:rPr>
        <w:t xml:space="preserve">                     </w:t>
      </w:r>
      <w:r w:rsidRPr="00847C48">
        <w:rPr>
          <w:rFonts w:ascii="Times New Roman" w:hAnsi="Times New Roman" w:cs="Times New Roman"/>
        </w:rPr>
        <w:t xml:space="preserve">   _____________________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</w:t>
      </w:r>
      <w:proofErr w:type="gramStart"/>
      <w:r w:rsidRPr="00847C48">
        <w:rPr>
          <w:rFonts w:ascii="Times New Roman" w:hAnsi="Times New Roman" w:cs="Times New Roman"/>
        </w:rPr>
        <w:t xml:space="preserve">(должность уполномоченного лица    </w:t>
      </w:r>
      <w:r>
        <w:rPr>
          <w:rFonts w:ascii="Times New Roman" w:hAnsi="Times New Roman" w:cs="Times New Roman"/>
        </w:rPr>
        <w:t xml:space="preserve">                               </w:t>
      </w:r>
      <w:r w:rsidRPr="00847C48">
        <w:rPr>
          <w:rFonts w:ascii="Times New Roman" w:hAnsi="Times New Roman" w:cs="Times New Roman"/>
        </w:rPr>
        <w:t xml:space="preserve">     (подпись)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 xml:space="preserve"> (расшифровка подписи)</w:t>
      </w:r>
      <w:proofErr w:type="gramEnd"/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органа, осуществляющего выдачу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разрешения на строительство)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»</w:t>
      </w:r>
      <w:r w:rsidRPr="00847C48">
        <w:rPr>
          <w:rFonts w:ascii="Times New Roman" w:hAnsi="Times New Roman" w:cs="Times New Roman"/>
        </w:rPr>
        <w:t xml:space="preserve"> _____________ 20__ г.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М.П.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9C6E99" w:rsidRDefault="00680212" w:rsidP="006802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C6E99">
        <w:rPr>
          <w:rFonts w:ascii="Times New Roman" w:hAnsi="Times New Roman" w:cs="Times New Roman"/>
          <w:sz w:val="22"/>
          <w:szCs w:val="22"/>
        </w:rPr>
        <w:t>Действие настоящего разрешения</w:t>
      </w:r>
    </w:p>
    <w:p w:rsidR="00680212" w:rsidRPr="009C6E99" w:rsidRDefault="00680212" w:rsidP="006802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C6E99">
        <w:rPr>
          <w:rFonts w:ascii="Times New Roman" w:hAnsi="Times New Roman" w:cs="Times New Roman"/>
          <w:sz w:val="22"/>
          <w:szCs w:val="22"/>
        </w:rPr>
        <w:t xml:space="preserve">продлено до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9C6E99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9C6E99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9C6E99">
        <w:rPr>
          <w:rFonts w:ascii="Times New Roman" w:hAnsi="Times New Roman" w:cs="Times New Roman"/>
          <w:sz w:val="22"/>
          <w:szCs w:val="22"/>
        </w:rPr>
        <w:t xml:space="preserve"> ____________ 20__ г. </w:t>
      </w:r>
      <w:hyperlink w:anchor="Par209" w:history="1">
        <w:r w:rsidRPr="009C6E99">
          <w:rPr>
            <w:rFonts w:ascii="Times New Roman" w:hAnsi="Times New Roman" w:cs="Times New Roman"/>
            <w:color w:val="0000FF"/>
            <w:sz w:val="22"/>
            <w:szCs w:val="22"/>
          </w:rPr>
          <w:t>&lt;19&gt;</w:t>
        </w:r>
      </w:hyperlink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____________________________________   </w:t>
      </w:r>
      <w:r>
        <w:rPr>
          <w:rFonts w:ascii="Times New Roman" w:hAnsi="Times New Roman" w:cs="Times New Roman"/>
        </w:rPr>
        <w:t xml:space="preserve">                       </w:t>
      </w:r>
      <w:r w:rsidRPr="00847C48">
        <w:rPr>
          <w:rFonts w:ascii="Times New Roman" w:hAnsi="Times New Roman" w:cs="Times New Roman"/>
        </w:rPr>
        <w:t xml:space="preserve">   _________</w:t>
      </w:r>
      <w:r>
        <w:rPr>
          <w:rFonts w:ascii="Times New Roman" w:hAnsi="Times New Roman" w:cs="Times New Roman"/>
        </w:rPr>
        <w:t xml:space="preserve">                     </w:t>
      </w:r>
      <w:r w:rsidRPr="00847C48">
        <w:rPr>
          <w:rFonts w:ascii="Times New Roman" w:hAnsi="Times New Roman" w:cs="Times New Roman"/>
        </w:rPr>
        <w:t xml:space="preserve">   _____________________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</w:t>
      </w:r>
      <w:proofErr w:type="gramStart"/>
      <w:r w:rsidRPr="00847C48">
        <w:rPr>
          <w:rFonts w:ascii="Times New Roman" w:hAnsi="Times New Roman" w:cs="Times New Roman"/>
        </w:rPr>
        <w:t xml:space="preserve">(должность уполномоченного лица      </w:t>
      </w:r>
      <w:r>
        <w:rPr>
          <w:rFonts w:ascii="Times New Roman" w:hAnsi="Times New Roman" w:cs="Times New Roman"/>
        </w:rPr>
        <w:t xml:space="preserve">                              </w:t>
      </w:r>
      <w:r w:rsidRPr="00847C48">
        <w:rPr>
          <w:rFonts w:ascii="Times New Roman" w:hAnsi="Times New Roman" w:cs="Times New Roman"/>
        </w:rPr>
        <w:t xml:space="preserve">   (подпись) </w:t>
      </w:r>
      <w:r>
        <w:rPr>
          <w:rFonts w:ascii="Times New Roman" w:hAnsi="Times New Roman" w:cs="Times New Roman"/>
        </w:rPr>
        <w:t xml:space="preserve">                       </w:t>
      </w:r>
      <w:r w:rsidRPr="00847C48">
        <w:rPr>
          <w:rFonts w:ascii="Times New Roman" w:hAnsi="Times New Roman" w:cs="Times New Roman"/>
        </w:rPr>
        <w:t xml:space="preserve">  (расшифровка подписи)</w:t>
      </w:r>
      <w:proofErr w:type="gramEnd"/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органа, осуществляющего выдачу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разрешения на строительство)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</w:t>
      </w:r>
      <w:r w:rsidRPr="00847C48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»</w:t>
      </w:r>
      <w:r w:rsidRPr="00847C48">
        <w:rPr>
          <w:rFonts w:ascii="Times New Roman" w:hAnsi="Times New Roman" w:cs="Times New Roman"/>
        </w:rPr>
        <w:t xml:space="preserve"> _____________ 20__ г.</w:t>
      </w: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</w:p>
    <w:p w:rsidR="00680212" w:rsidRPr="00847C48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М.П.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lastRenderedPageBreak/>
        <w:t>--------------------------------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7" w:name="Par180"/>
      <w:bookmarkEnd w:id="7"/>
      <w:r w:rsidRPr="00847C48">
        <w:rPr>
          <w:rFonts w:ascii="Times New Roman" w:hAnsi="Times New Roman"/>
        </w:rPr>
        <w:t>&lt;1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казываются: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фамилия, имя, отчество (если имеется) гражданина, если основанием для выдачи разрешения на строительство является заявление физического лица;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 xml:space="preserve">- полное наименование организации в соответствии со </w:t>
      </w:r>
      <w:hyperlink r:id="rId17" w:history="1">
        <w:r w:rsidRPr="00847C48">
          <w:rPr>
            <w:rFonts w:ascii="Times New Roman" w:hAnsi="Times New Roman"/>
            <w:color w:val="0000FF"/>
          </w:rPr>
          <w:t>статьей 54</w:t>
        </w:r>
      </w:hyperlink>
      <w:r w:rsidRPr="00847C48">
        <w:rPr>
          <w:rFonts w:ascii="Times New Roman" w:hAnsi="Times New Roman"/>
        </w:rPr>
        <w:t xml:space="preserve"> Гражданского кодекса Российской Федерации, если основанием для выдачи разрешения на строительство является заявление юридического лица.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8" w:name="Par183"/>
      <w:bookmarkEnd w:id="8"/>
      <w:r w:rsidRPr="00847C48">
        <w:rPr>
          <w:rFonts w:ascii="Times New Roman" w:hAnsi="Times New Roman"/>
        </w:rPr>
        <w:t>&lt;2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дата подписания разрешения на строительство.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9" w:name="Par184"/>
      <w:bookmarkEnd w:id="9"/>
      <w:r w:rsidRPr="00847C48">
        <w:rPr>
          <w:rFonts w:ascii="Times New Roman" w:hAnsi="Times New Roman"/>
        </w:rPr>
        <w:t>&lt;3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номер разрешения на строительство, присвоенный органом, осуществляющим выдачу разрешения на строительство, который имеет структуру А-Б-В-Г, где: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А - номер субъекта Российской Федерации, на территории которого планируется к строительству (реконструкции) объект капитального строительства (двухзначный).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В случае</w:t>
      </w:r>
      <w:proofErr w:type="gramStart"/>
      <w:r w:rsidRPr="00847C48">
        <w:rPr>
          <w:rFonts w:ascii="Times New Roman" w:hAnsi="Times New Roman"/>
        </w:rPr>
        <w:t>,</w:t>
      </w:r>
      <w:proofErr w:type="gramEnd"/>
      <w:r w:rsidRPr="00847C48">
        <w:rPr>
          <w:rFonts w:ascii="Times New Roman" w:hAnsi="Times New Roman"/>
        </w:rPr>
        <w:t xml:space="preserve"> если объект расположен на территории двух и более субъектов Российской Федерации, указывается номер "00";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gramStart"/>
      <w:r w:rsidRPr="00847C48">
        <w:rPr>
          <w:rFonts w:ascii="Times New Roman" w:hAnsi="Times New Roman"/>
        </w:rPr>
        <w:t>Б</w:t>
      </w:r>
      <w:proofErr w:type="gramEnd"/>
      <w:r w:rsidRPr="00847C48">
        <w:rPr>
          <w:rFonts w:ascii="Times New Roman" w:hAnsi="Times New Roman"/>
        </w:rPr>
        <w:t xml:space="preserve"> - регистрационный номер, присвоенный муниципальному образованию, на территории которого планируется к строительству (реконструкции) объект капитального строительства. В случае</w:t>
      </w:r>
      <w:proofErr w:type="gramStart"/>
      <w:r w:rsidRPr="00847C48">
        <w:rPr>
          <w:rFonts w:ascii="Times New Roman" w:hAnsi="Times New Roman"/>
        </w:rPr>
        <w:t>,</w:t>
      </w:r>
      <w:proofErr w:type="gramEnd"/>
      <w:r w:rsidRPr="00847C48">
        <w:rPr>
          <w:rFonts w:ascii="Times New Roman" w:hAnsi="Times New Roman"/>
        </w:rPr>
        <w:t xml:space="preserve"> если объект расположен на территории двух и более муниципальных образований, указывается номер "000";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В - порядковый номер разрешения на строительство, присвоенный органом, осуществляющим выдачу разрешения на строительство;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Г - год выдачи разрешения на строительство (полностью).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Составные части номера отделяются друг от друга знаком "</w:t>
      </w:r>
      <w:proofErr w:type="gramStart"/>
      <w:r w:rsidRPr="00847C48">
        <w:rPr>
          <w:rFonts w:ascii="Times New Roman" w:hAnsi="Times New Roman"/>
        </w:rPr>
        <w:t>-"</w:t>
      </w:r>
      <w:proofErr w:type="gramEnd"/>
      <w:r w:rsidRPr="00847C48">
        <w:rPr>
          <w:rFonts w:ascii="Times New Roman" w:hAnsi="Times New Roman"/>
        </w:rPr>
        <w:t>. Цифровые индексы обозначаются арабскими цифрами.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Для федеральных органов исполнительной власти и Государственной корпорации по атомной энергии "</w:t>
      </w:r>
      <w:proofErr w:type="spellStart"/>
      <w:r w:rsidRPr="00847C48">
        <w:rPr>
          <w:rFonts w:ascii="Times New Roman" w:hAnsi="Times New Roman"/>
        </w:rPr>
        <w:t>Росатом</w:t>
      </w:r>
      <w:proofErr w:type="spellEnd"/>
      <w:r w:rsidRPr="00847C48">
        <w:rPr>
          <w:rFonts w:ascii="Times New Roman" w:hAnsi="Times New Roman"/>
        </w:rPr>
        <w:t>" в конце номера может указываться условное обозначение такого органа, Государственной корпорации по атомной энергии "</w:t>
      </w:r>
      <w:proofErr w:type="spellStart"/>
      <w:r w:rsidRPr="00847C48">
        <w:rPr>
          <w:rFonts w:ascii="Times New Roman" w:hAnsi="Times New Roman"/>
        </w:rPr>
        <w:t>Росатом</w:t>
      </w:r>
      <w:proofErr w:type="spellEnd"/>
      <w:r w:rsidRPr="00847C48">
        <w:rPr>
          <w:rFonts w:ascii="Times New Roman" w:hAnsi="Times New Roman"/>
        </w:rPr>
        <w:t xml:space="preserve">", </w:t>
      </w:r>
      <w:proofErr w:type="gramStart"/>
      <w:r w:rsidRPr="00847C48">
        <w:rPr>
          <w:rFonts w:ascii="Times New Roman" w:hAnsi="Times New Roman"/>
        </w:rPr>
        <w:t>определяемый</w:t>
      </w:r>
      <w:proofErr w:type="gramEnd"/>
      <w:r w:rsidRPr="00847C48">
        <w:rPr>
          <w:rFonts w:ascii="Times New Roman" w:hAnsi="Times New Roman"/>
        </w:rPr>
        <w:t xml:space="preserve"> ими самостоятельно.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0" w:name="Par192"/>
      <w:bookmarkEnd w:id="10"/>
      <w:r w:rsidRPr="00847C48">
        <w:rPr>
          <w:rFonts w:ascii="Times New Roman" w:hAnsi="Times New Roman"/>
        </w:rPr>
        <w:t>&lt;4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один из перечисленных видов строительства (реконструкции), на который оформляется разрешение на строительство.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1" w:name="Par193"/>
      <w:bookmarkEnd w:id="11"/>
      <w:r w:rsidRPr="00847C48">
        <w:rPr>
          <w:rFonts w:ascii="Times New Roman" w:hAnsi="Times New Roman"/>
        </w:rPr>
        <w:t>&lt;5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наименование объекта капитального строительства в соответствии с утвержденной застройщиком или заказчиком проектной документацией.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2" w:name="Par194"/>
      <w:bookmarkEnd w:id="12"/>
      <w:r w:rsidRPr="00847C48">
        <w:rPr>
          <w:rFonts w:ascii="Times New Roman" w:hAnsi="Times New Roman"/>
        </w:rPr>
        <w:t>&lt;6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случае выдачи разрешений на строительство для объектов в области использования атомной энергии указываются также данные (номер, дата) лицензии на право ведения работ в области использования атомной энергии, включающие право сооружения объекта использования атомной энергии.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3" w:name="Par195"/>
      <w:bookmarkEnd w:id="13"/>
      <w:r w:rsidRPr="00847C48">
        <w:rPr>
          <w:rFonts w:ascii="Times New Roman" w:hAnsi="Times New Roman"/>
        </w:rPr>
        <w:t xml:space="preserve">&lt;7&gt; Заполнение не является обязательным при </w:t>
      </w:r>
      <w:r>
        <w:rPr>
          <w:rFonts w:ascii="Times New Roman" w:hAnsi="Times New Roman"/>
        </w:rPr>
        <w:t>предоставлении</w:t>
      </w:r>
      <w:r w:rsidRPr="00847C48">
        <w:rPr>
          <w:rFonts w:ascii="Times New Roman" w:hAnsi="Times New Roman"/>
        </w:rPr>
        <w:t xml:space="preserve"> разрешения на строительство (реконструкцию) линейного объекта.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4" w:name="Par196"/>
      <w:bookmarkEnd w:id="14"/>
      <w:r w:rsidRPr="00847C48">
        <w:rPr>
          <w:rFonts w:ascii="Times New Roman" w:hAnsi="Times New Roman"/>
        </w:rPr>
        <w:t>&lt;8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государственном кадастре недвижимости объекта культурного наследия.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5" w:name="Par197"/>
      <w:bookmarkEnd w:id="15"/>
      <w:r w:rsidRPr="00847C48">
        <w:rPr>
          <w:rFonts w:ascii="Times New Roman" w:hAnsi="Times New Roman"/>
        </w:rPr>
        <w:t>&lt;9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дата выдачи градостроительного плана земельного участка, его номер и орган, выдавший градостроительный план земельного участка (не заполняется в отношении линейных объектов, кроме случаев, предусмотренных законодательством Российской Федерации).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6" w:name="Par198"/>
      <w:bookmarkEnd w:id="16"/>
      <w:r w:rsidRPr="00847C48">
        <w:rPr>
          <w:rFonts w:ascii="Times New Roman" w:hAnsi="Times New Roman"/>
        </w:rPr>
        <w:t>&lt;10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7" w:name="Par199"/>
      <w:bookmarkEnd w:id="17"/>
      <w:r w:rsidRPr="00847C48">
        <w:rPr>
          <w:rFonts w:ascii="Times New Roman" w:hAnsi="Times New Roman"/>
        </w:rPr>
        <w:t>&lt;11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кем, когда разработана проектная документация (реквизиты документа, наименование проектной организации).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8" w:name="Par200"/>
      <w:bookmarkEnd w:id="18"/>
      <w:r w:rsidRPr="00847C48">
        <w:rPr>
          <w:rFonts w:ascii="Times New Roman" w:hAnsi="Times New Roman"/>
        </w:rPr>
        <w:t>&lt;12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отношении линейных объектов допускается заполнение не всех граф раздела.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9" w:name="Par201"/>
      <w:bookmarkEnd w:id="19"/>
      <w:r w:rsidRPr="00847C48">
        <w:rPr>
          <w:rFonts w:ascii="Times New Roman" w:hAnsi="Times New Roman"/>
        </w:rPr>
        <w:t>&lt;13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случае выдачи разрешения на строительство сложного объекта (объекта, входящего в состав имущественного комплекса) в отношении каждого объекта капитального строительства.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0" w:name="Par202"/>
      <w:bookmarkEnd w:id="20"/>
      <w:r w:rsidRPr="00847C48">
        <w:rPr>
          <w:rFonts w:ascii="Times New Roman" w:hAnsi="Times New Roman"/>
        </w:rPr>
        <w:t>&lt;14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 xml:space="preserve"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</w:t>
      </w:r>
      <w:r w:rsidRPr="00847C48">
        <w:rPr>
          <w:rFonts w:ascii="Times New Roman" w:hAnsi="Times New Roman"/>
        </w:rPr>
        <w:lastRenderedPageBreak/>
        <w:t>затрагиваются конструктивные и другие характеристики надежности и безопасности такого объекта.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1" w:name="Par203"/>
      <w:bookmarkEnd w:id="21"/>
      <w:r w:rsidRPr="00847C48">
        <w:rPr>
          <w:rFonts w:ascii="Times New Roman" w:hAnsi="Times New Roman"/>
        </w:rPr>
        <w:t>&lt;15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2" w:name="Par204"/>
      <w:bookmarkEnd w:id="22"/>
      <w:r w:rsidRPr="00847C48">
        <w:rPr>
          <w:rFonts w:ascii="Times New Roman" w:hAnsi="Times New Roman"/>
        </w:rPr>
        <w:t>&lt;16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3" w:name="Par205"/>
      <w:bookmarkEnd w:id="23"/>
      <w:r w:rsidRPr="00847C48">
        <w:rPr>
          <w:rFonts w:ascii="Times New Roman" w:hAnsi="Times New Roman"/>
        </w:rPr>
        <w:t>&lt;17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4" w:name="Par206"/>
      <w:bookmarkEnd w:id="24"/>
      <w:r w:rsidRPr="00847C48">
        <w:rPr>
          <w:rFonts w:ascii="Times New Roman" w:hAnsi="Times New Roman"/>
        </w:rPr>
        <w:t>&lt;18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 основания для установления срока действия разрешения на строительство: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проектная документация (раздел);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нормативный правовой акт (номер, дата, статья).</w:t>
      </w:r>
    </w:p>
    <w:p w:rsidR="00680212" w:rsidRPr="00847C48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5" w:name="Par209"/>
      <w:bookmarkEnd w:id="25"/>
      <w:r w:rsidRPr="00847C48">
        <w:rPr>
          <w:rFonts w:ascii="Times New Roman" w:hAnsi="Times New Roman"/>
        </w:rPr>
        <w:t>&lt;19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случае продления срока действия ранее выданного разрешения на строительство. Не заполняется в случае первичной выдачи разрешения на строительство.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cs="Calibri"/>
        </w:rPr>
        <w:br w:type="page"/>
      </w:r>
      <w:r w:rsidRPr="0089766A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9766A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9766A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9766A">
        <w:rPr>
          <w:rFonts w:ascii="Times New Roman" w:hAnsi="Times New Roman"/>
          <w:sz w:val="24"/>
          <w:szCs w:val="24"/>
        </w:rPr>
        <w:t xml:space="preserve">по продлению срока действия </w:t>
      </w: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9766A">
        <w:rPr>
          <w:rFonts w:ascii="Times New Roman" w:hAnsi="Times New Roman"/>
          <w:sz w:val="24"/>
          <w:szCs w:val="24"/>
        </w:rPr>
        <w:t>разрешения на строительство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680212" w:rsidRPr="00D743AB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6" w:name="Par404"/>
      <w:bookmarkEnd w:id="26"/>
      <w:r w:rsidRPr="0089766A">
        <w:rPr>
          <w:rFonts w:ascii="Times New Roman" w:hAnsi="Times New Roman"/>
          <w:sz w:val="24"/>
          <w:szCs w:val="24"/>
        </w:rPr>
        <w:t>ОБРАЗЕЦ</w:t>
      </w: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766A">
        <w:rPr>
          <w:rFonts w:ascii="Times New Roman" w:hAnsi="Times New Roman"/>
          <w:sz w:val="24"/>
          <w:szCs w:val="24"/>
        </w:rPr>
        <w:t>уведомления об отказе в продлении срока</w:t>
      </w:r>
    </w:p>
    <w:p w:rsidR="00680212" w:rsidRPr="0089766A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766A">
        <w:rPr>
          <w:rFonts w:ascii="Times New Roman" w:hAnsi="Times New Roman"/>
          <w:sz w:val="24"/>
          <w:szCs w:val="24"/>
        </w:rPr>
        <w:t>действия разрешения на строительство</w:t>
      </w:r>
    </w:p>
    <w:p w:rsidR="00680212" w:rsidRPr="0021015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Реквизиты бланка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________________________________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 xml:space="preserve"> </w:t>
      </w:r>
      <w:proofErr w:type="gramStart"/>
      <w:r w:rsidRPr="00210159">
        <w:rPr>
          <w:rFonts w:ascii="Times New Roman" w:hAnsi="Times New Roman" w:cs="Times New Roman"/>
        </w:rPr>
        <w:t>(должность, Ф.И.О. руководителя</w:t>
      </w:r>
      <w:proofErr w:type="gramEnd"/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________________________________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(его представителя) застройщика,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________________________________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Ф.И.О. - для граждан,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полное наименование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________________________________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 xml:space="preserve">организации - </w:t>
      </w:r>
      <w:proofErr w:type="gramStart"/>
      <w:r w:rsidRPr="00210159">
        <w:rPr>
          <w:rFonts w:ascii="Times New Roman" w:hAnsi="Times New Roman" w:cs="Times New Roman"/>
        </w:rPr>
        <w:t>для</w:t>
      </w:r>
      <w:proofErr w:type="gramEnd"/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юридических лиц,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________________________________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>почтовый адрес, индекс)</w:t>
      </w:r>
    </w:p>
    <w:p w:rsidR="00680212" w:rsidRPr="00210159" w:rsidRDefault="00680212" w:rsidP="0068021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80212" w:rsidRPr="00210159" w:rsidRDefault="00680212" w:rsidP="0068021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159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80212" w:rsidRPr="00210159" w:rsidRDefault="00680212" w:rsidP="0068021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159">
        <w:rPr>
          <w:rFonts w:ascii="Times New Roman" w:hAnsi="Times New Roman" w:cs="Times New Roman"/>
          <w:sz w:val="24"/>
          <w:szCs w:val="24"/>
        </w:rPr>
        <w:t>об отказе в продлении срока действия разрешения на строительство</w:t>
      </w:r>
    </w:p>
    <w:p w:rsidR="00680212" w:rsidRDefault="00680212" w:rsidP="00680212">
      <w:pPr>
        <w:pStyle w:val="ConsPlusNonformat"/>
      </w:pP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0159">
        <w:rPr>
          <w:rFonts w:ascii="Times New Roman" w:hAnsi="Times New Roman" w:cs="Times New Roman"/>
          <w:sz w:val="24"/>
          <w:szCs w:val="24"/>
        </w:rPr>
        <w:t xml:space="preserve">от _______________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210159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10159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680212" w:rsidRDefault="00680212" w:rsidP="00680212">
      <w:pPr>
        <w:pStyle w:val="ConsPlusNonformat"/>
      </w:pP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</w:t>
      </w:r>
      <w:r w:rsidRPr="00210159">
        <w:rPr>
          <w:rFonts w:ascii="Times New Roman" w:hAnsi="Times New Roman" w:cs="Times New Roman"/>
          <w:sz w:val="24"/>
          <w:szCs w:val="24"/>
        </w:rPr>
        <w:t xml:space="preserve">обратились с заявлением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1015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1015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10159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10159">
        <w:rPr>
          <w:rFonts w:ascii="Times New Roman" w:hAnsi="Times New Roman" w:cs="Times New Roman"/>
          <w:sz w:val="24"/>
          <w:szCs w:val="24"/>
        </w:rPr>
        <w:t>______ 20__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10159">
        <w:rPr>
          <w:rFonts w:ascii="Times New Roman" w:hAnsi="Times New Roman" w:cs="Times New Roman"/>
          <w:sz w:val="24"/>
          <w:szCs w:val="24"/>
        </w:rPr>
        <w:t xml:space="preserve">_ г.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210159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21015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0159">
        <w:rPr>
          <w:rFonts w:ascii="Times New Roman" w:hAnsi="Times New Roman" w:cs="Times New Roman"/>
          <w:sz w:val="24"/>
          <w:szCs w:val="24"/>
        </w:rPr>
        <w:t xml:space="preserve">о продлении срока действия разрешения на </w:t>
      </w:r>
      <w:proofErr w:type="spellStart"/>
      <w:r w:rsidRPr="0017703C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  <w:u w:val="single"/>
        </w:rPr>
        <w:t>строительство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210159">
        <w:rPr>
          <w:rFonts w:ascii="Times New Roman" w:hAnsi="Times New Roman" w:cs="Times New Roman"/>
          <w:sz w:val="24"/>
          <w:szCs w:val="24"/>
          <w:u w:val="single"/>
        </w:rPr>
        <w:t xml:space="preserve">реконструкцию </w:t>
      </w:r>
      <w:r w:rsidRPr="0017703C">
        <w:rPr>
          <w:rFonts w:ascii="Times New Roman" w:hAnsi="Times New Roman" w:cs="Times New Roman"/>
          <w:sz w:val="24"/>
          <w:szCs w:val="24"/>
        </w:rPr>
        <w:t>_________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210159">
        <w:rPr>
          <w:rFonts w:ascii="Times New Roman" w:hAnsi="Times New Roman" w:cs="Times New Roman"/>
        </w:rPr>
        <w:t xml:space="preserve">     (ненужное зачеркнуть)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объекта </w:t>
      </w:r>
      <w:r w:rsidRPr="00210159">
        <w:rPr>
          <w:rFonts w:ascii="Times New Roman" w:hAnsi="Times New Roman" w:cs="Times New Roman"/>
          <w:sz w:val="24"/>
          <w:szCs w:val="24"/>
        </w:rPr>
        <w:t>капитального строительства 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10159">
        <w:rPr>
          <w:rFonts w:ascii="Times New Roman" w:hAnsi="Times New Roman" w:cs="Times New Roman"/>
          <w:sz w:val="24"/>
          <w:szCs w:val="24"/>
        </w:rPr>
        <w:t>_______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210159">
        <w:rPr>
          <w:rFonts w:ascii="Times New Roman" w:hAnsi="Times New Roman" w:cs="Times New Roman"/>
        </w:rPr>
        <w:t xml:space="preserve">     </w:t>
      </w:r>
      <w:proofErr w:type="gramStart"/>
      <w:r w:rsidRPr="00210159">
        <w:rPr>
          <w:rFonts w:ascii="Times New Roman" w:hAnsi="Times New Roman" w:cs="Times New Roman"/>
        </w:rPr>
        <w:t>(наименование объекта в соответствии</w:t>
      </w:r>
      <w:proofErr w:type="gramEnd"/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1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10159">
        <w:rPr>
          <w:rFonts w:ascii="Times New Roman" w:hAnsi="Times New Roman" w:cs="Times New Roman"/>
          <w:sz w:val="24"/>
          <w:szCs w:val="24"/>
        </w:rPr>
        <w:t>_,</w:t>
      </w:r>
    </w:p>
    <w:p w:rsidR="00680212" w:rsidRPr="00210159" w:rsidRDefault="00680212" w:rsidP="0068021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Pr="00210159">
        <w:rPr>
          <w:rFonts w:ascii="Times New Roman" w:hAnsi="Times New Roman" w:cs="Times New Roman"/>
        </w:rPr>
        <w:t>с проектной документацией)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0159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210159">
        <w:rPr>
          <w:rFonts w:ascii="Times New Roman" w:hAnsi="Times New Roman" w:cs="Times New Roman"/>
          <w:sz w:val="24"/>
          <w:szCs w:val="24"/>
        </w:rPr>
        <w:t xml:space="preserve"> по адресу: 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10159">
        <w:rPr>
          <w:rFonts w:ascii="Times New Roman" w:hAnsi="Times New Roman" w:cs="Times New Roman"/>
          <w:sz w:val="24"/>
          <w:szCs w:val="24"/>
        </w:rPr>
        <w:t>________________________.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210159">
        <w:rPr>
          <w:rFonts w:ascii="Times New Roman" w:hAnsi="Times New Roman" w:cs="Times New Roman"/>
        </w:rPr>
        <w:t xml:space="preserve"> (строительный или почтовый адрес)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Pr="00210159">
        <w:rPr>
          <w:rFonts w:ascii="Times New Roman" w:hAnsi="Times New Roman" w:cs="Times New Roman"/>
          <w:sz w:val="24"/>
          <w:szCs w:val="24"/>
        </w:rPr>
        <w:t xml:space="preserve"> результатам  рассмотрения  заявления</w:t>
      </w:r>
      <w:r>
        <w:rPr>
          <w:rFonts w:ascii="Times New Roman" w:hAnsi="Times New Roman" w:cs="Times New Roman"/>
          <w:sz w:val="24"/>
          <w:szCs w:val="24"/>
        </w:rPr>
        <w:t xml:space="preserve"> Вам отказано в продлении срока </w:t>
      </w:r>
      <w:r w:rsidRPr="00210159">
        <w:rPr>
          <w:rFonts w:ascii="Times New Roman" w:hAnsi="Times New Roman" w:cs="Times New Roman"/>
          <w:sz w:val="24"/>
          <w:szCs w:val="24"/>
        </w:rPr>
        <w:t xml:space="preserve">действия разрешения на </w:t>
      </w:r>
      <w:r w:rsidRPr="0017703C">
        <w:rPr>
          <w:rFonts w:ascii="Times New Roman" w:hAnsi="Times New Roman" w:cs="Times New Roman"/>
          <w:sz w:val="24"/>
          <w:szCs w:val="24"/>
        </w:rPr>
        <w:t>_____</w:t>
      </w:r>
      <w:r w:rsidRPr="00210159">
        <w:rPr>
          <w:rFonts w:ascii="Times New Roman" w:hAnsi="Times New Roman" w:cs="Times New Roman"/>
          <w:sz w:val="24"/>
          <w:szCs w:val="24"/>
          <w:u w:val="single"/>
        </w:rPr>
        <w:t xml:space="preserve"> строительство, реконструкцию</w:t>
      </w:r>
      <w:r w:rsidRPr="0017703C">
        <w:rPr>
          <w:rFonts w:ascii="Times New Roman" w:hAnsi="Times New Roman" w:cs="Times New Roman"/>
          <w:sz w:val="24"/>
          <w:szCs w:val="24"/>
        </w:rPr>
        <w:t>_____</w:t>
      </w:r>
      <w:r w:rsidRPr="00210159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10159">
        <w:rPr>
          <w:rFonts w:ascii="Times New Roman" w:hAnsi="Times New Roman" w:cs="Times New Roman"/>
          <w:sz w:val="24"/>
          <w:szCs w:val="24"/>
        </w:rPr>
        <w:t>_ от 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1015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10159">
        <w:rPr>
          <w:rFonts w:ascii="Times New Roman" w:hAnsi="Times New Roman" w:cs="Times New Roman"/>
          <w:sz w:val="24"/>
          <w:szCs w:val="24"/>
        </w:rPr>
        <w:t>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10159">
        <w:rPr>
          <w:rFonts w:ascii="Times New Roman" w:hAnsi="Times New Roman" w:cs="Times New Roman"/>
          <w:sz w:val="24"/>
          <w:szCs w:val="24"/>
        </w:rPr>
        <w:t>__ г.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210159">
        <w:rPr>
          <w:rFonts w:ascii="Times New Roman" w:hAnsi="Times New Roman" w:cs="Times New Roman"/>
        </w:rPr>
        <w:t xml:space="preserve">   (ненужное зачеркнуть)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№____________</w:t>
      </w:r>
      <w:r w:rsidRPr="00210159">
        <w:rPr>
          <w:rFonts w:ascii="Times New Roman" w:hAnsi="Times New Roman" w:cs="Times New Roman"/>
          <w:sz w:val="24"/>
          <w:szCs w:val="24"/>
        </w:rPr>
        <w:t>-__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10159">
        <w:rPr>
          <w:rFonts w:ascii="Times New Roman" w:hAnsi="Times New Roman" w:cs="Times New Roman"/>
          <w:sz w:val="24"/>
          <w:szCs w:val="24"/>
        </w:rPr>
        <w:t>_______ по следующим основаниям: 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10159">
        <w:rPr>
          <w:rFonts w:ascii="Times New Roman" w:hAnsi="Times New Roman" w:cs="Times New Roman"/>
          <w:sz w:val="24"/>
          <w:szCs w:val="24"/>
        </w:rPr>
        <w:t>________________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Pr="00210159">
        <w:rPr>
          <w:rFonts w:ascii="Times New Roman" w:hAnsi="Times New Roman" w:cs="Times New Roman"/>
        </w:rPr>
        <w:t xml:space="preserve">  </w:t>
      </w:r>
      <w:proofErr w:type="gramStart"/>
      <w:r w:rsidRPr="00210159">
        <w:rPr>
          <w:rFonts w:ascii="Times New Roman" w:hAnsi="Times New Roman" w:cs="Times New Roman"/>
        </w:rPr>
        <w:t>(указать основания отказа</w:t>
      </w:r>
      <w:proofErr w:type="gramEnd"/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1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10159">
        <w:rPr>
          <w:rFonts w:ascii="Times New Roman" w:hAnsi="Times New Roman" w:cs="Times New Roman"/>
          <w:sz w:val="24"/>
          <w:szCs w:val="24"/>
        </w:rPr>
        <w:t>___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</w:t>
      </w:r>
      <w:r w:rsidRPr="00210159">
        <w:rPr>
          <w:rFonts w:ascii="Times New Roman" w:hAnsi="Times New Roman" w:cs="Times New Roman"/>
        </w:rPr>
        <w:t xml:space="preserve">      в соответствии с действующим законодательством)</w:t>
      </w: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0212" w:rsidRPr="00210159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159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1015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___________                            </w:t>
      </w:r>
      <w:r w:rsidRPr="0021015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10159">
        <w:rPr>
          <w:rFonts w:ascii="Times New Roman" w:hAnsi="Times New Roman" w:cs="Times New Roman"/>
          <w:sz w:val="24"/>
          <w:szCs w:val="24"/>
        </w:rPr>
        <w:t>______________</w:t>
      </w:r>
    </w:p>
    <w:p w:rsidR="00680212" w:rsidRPr="00080512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C384F">
        <w:rPr>
          <w:rFonts w:ascii="Times New Roman" w:hAnsi="Times New Roman" w:cs="Times New Roman"/>
        </w:rPr>
        <w:t>должность</w:t>
      </w:r>
      <w:r>
        <w:rPr>
          <w:rFonts w:ascii="Times New Roman" w:hAnsi="Times New Roman" w:cs="Times New Roman"/>
        </w:rPr>
        <w:t xml:space="preserve"> уполномоченного лица</w:t>
      </w:r>
      <w:r w:rsidRPr="0008051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 </w:t>
      </w:r>
      <w:r w:rsidRPr="000805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</w:t>
      </w:r>
      <w:r w:rsidRPr="00080512">
        <w:rPr>
          <w:rFonts w:ascii="Times New Roman" w:hAnsi="Times New Roman" w:cs="Times New Roman"/>
        </w:rPr>
        <w:t xml:space="preserve">   (подпись)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080512">
        <w:rPr>
          <w:rFonts w:ascii="Times New Roman" w:hAnsi="Times New Roman" w:cs="Times New Roman"/>
        </w:rPr>
        <w:t xml:space="preserve">   (инициалы, фамилия)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>Исполнитель</w:t>
      </w:r>
    </w:p>
    <w:p w:rsidR="00680212" w:rsidRPr="00210159" w:rsidRDefault="00680212" w:rsidP="00680212">
      <w:pPr>
        <w:pStyle w:val="ConsPlusNonformat"/>
        <w:rPr>
          <w:rFonts w:ascii="Times New Roman" w:hAnsi="Times New Roman" w:cs="Times New Roman"/>
        </w:rPr>
      </w:pPr>
      <w:r w:rsidRPr="00210159">
        <w:rPr>
          <w:rFonts w:ascii="Times New Roman" w:hAnsi="Times New Roman" w:cs="Times New Roman"/>
        </w:rPr>
        <w:t>Номер телефона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Pr="00D743AB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cs="Calibri"/>
        </w:rPr>
        <w:br w:type="page"/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 xml:space="preserve">по продлению срока действия 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разрешения на строительство</w:t>
      </w:r>
    </w:p>
    <w:p w:rsidR="00680212" w:rsidRPr="00D743AB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bookmarkStart w:id="27" w:name="Par571"/>
      <w:bookmarkEnd w:id="27"/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8" w:name="Par650"/>
      <w:bookmarkEnd w:id="28"/>
      <w:r w:rsidRPr="00F71989">
        <w:rPr>
          <w:rFonts w:ascii="Times New Roman" w:hAnsi="Times New Roman"/>
          <w:sz w:val="24"/>
          <w:szCs w:val="24"/>
        </w:rPr>
        <w:t>ОБРАЗЕЦ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заявления о продлении срока действия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разрешения на строительство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должность уполномоченного лица, </w:t>
      </w:r>
      <w:r w:rsidRPr="008C199A">
        <w:rPr>
          <w:rFonts w:ascii="Times New Roman" w:hAnsi="Times New Roman" w:cs="Times New Roman"/>
        </w:rPr>
        <w:t>инициалы, фамилия)</w:t>
      </w:r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proofErr w:type="gramStart"/>
      <w:r w:rsidRPr="008C199A">
        <w:rPr>
          <w:rFonts w:ascii="Times New Roman" w:hAnsi="Times New Roman" w:cs="Times New Roman"/>
        </w:rPr>
        <w:t>(Ф.И.О., адрес - для граждан, полное</w:t>
      </w:r>
      <w:proofErr w:type="gramEnd"/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 xml:space="preserve">наименование организации - </w:t>
      </w:r>
      <w:proofErr w:type="gramStart"/>
      <w:r w:rsidRPr="008C199A">
        <w:rPr>
          <w:rFonts w:ascii="Times New Roman" w:hAnsi="Times New Roman" w:cs="Times New Roman"/>
        </w:rPr>
        <w:t>для</w:t>
      </w:r>
      <w:proofErr w:type="gramEnd"/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 xml:space="preserve">юридических лиц, </w:t>
      </w:r>
      <w:proofErr w:type="gramStart"/>
      <w:r w:rsidRPr="008C199A">
        <w:rPr>
          <w:rFonts w:ascii="Times New Roman" w:hAnsi="Times New Roman" w:cs="Times New Roman"/>
        </w:rPr>
        <w:t>почтовый</w:t>
      </w:r>
      <w:proofErr w:type="gramEnd"/>
    </w:p>
    <w:p w:rsidR="00680212" w:rsidRPr="008C199A" w:rsidRDefault="00680212" w:rsidP="0068021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адрес, индекс)</w:t>
      </w:r>
    </w:p>
    <w:p w:rsidR="00680212" w:rsidRDefault="00680212" w:rsidP="00680212">
      <w:pPr>
        <w:pStyle w:val="ConsPlusNonformat"/>
      </w:pPr>
    </w:p>
    <w:p w:rsidR="00680212" w:rsidRPr="008C199A" w:rsidRDefault="00680212" w:rsidP="0068021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ЗАЯВЛЕНИЕ</w:t>
      </w:r>
    </w:p>
    <w:p w:rsidR="00680212" w:rsidRDefault="00680212" w:rsidP="00680212">
      <w:pPr>
        <w:pStyle w:val="ConsPlusNonformat"/>
      </w:pP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 xml:space="preserve">от _______________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C19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№ ____________</w:t>
      </w: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 xml:space="preserve">Прошу продлить срок действия разрешения на </w:t>
      </w:r>
      <w:r w:rsidRPr="00D27E52">
        <w:rPr>
          <w:rFonts w:ascii="Times New Roman" w:hAnsi="Times New Roman" w:cs="Times New Roman"/>
          <w:sz w:val="24"/>
          <w:szCs w:val="24"/>
        </w:rPr>
        <w:t>_______</w:t>
      </w:r>
      <w:r w:rsidRPr="006C384F">
        <w:rPr>
          <w:rFonts w:ascii="Times New Roman" w:hAnsi="Times New Roman" w:cs="Times New Roman"/>
          <w:sz w:val="24"/>
          <w:szCs w:val="24"/>
          <w:u w:val="single"/>
        </w:rPr>
        <w:t xml:space="preserve"> строительство, реконструкцию </w:t>
      </w:r>
      <w:r w:rsidRPr="00D27E52">
        <w:rPr>
          <w:rFonts w:ascii="Times New Roman" w:hAnsi="Times New Roman" w:cs="Times New Roman"/>
          <w:sz w:val="24"/>
          <w:szCs w:val="24"/>
        </w:rPr>
        <w:t>_______</w:t>
      </w:r>
    </w:p>
    <w:p w:rsidR="00680212" w:rsidRPr="006C384F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6C384F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6C384F">
        <w:rPr>
          <w:rFonts w:ascii="Times New Roman" w:hAnsi="Times New Roman" w:cs="Times New Roman"/>
        </w:rPr>
        <w:t xml:space="preserve">       (ненужное зачеркнуть)</w:t>
      </w: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объекта капитального строительства 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C199A">
        <w:rPr>
          <w:rFonts w:ascii="Times New Roman" w:hAnsi="Times New Roman" w:cs="Times New Roman"/>
          <w:sz w:val="24"/>
          <w:szCs w:val="24"/>
        </w:rPr>
        <w:t>________</w:t>
      </w:r>
    </w:p>
    <w:p w:rsidR="00680212" w:rsidRPr="006C384F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C19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384F">
        <w:rPr>
          <w:rFonts w:ascii="Times New Roman" w:hAnsi="Times New Roman" w:cs="Times New Roman"/>
        </w:rPr>
        <w:t>(наименование объекта в соответствии,</w:t>
      </w:r>
      <w:proofErr w:type="gramEnd"/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C199A">
        <w:rPr>
          <w:rFonts w:ascii="Times New Roman" w:hAnsi="Times New Roman" w:cs="Times New Roman"/>
          <w:sz w:val="24"/>
          <w:szCs w:val="24"/>
        </w:rPr>
        <w:t>___________________,</w:t>
      </w:r>
    </w:p>
    <w:p w:rsidR="00680212" w:rsidRPr="006C384F" w:rsidRDefault="00680212" w:rsidP="00680212">
      <w:pPr>
        <w:pStyle w:val="ConsPlusNonformat"/>
        <w:jc w:val="center"/>
        <w:rPr>
          <w:rFonts w:ascii="Times New Roman" w:hAnsi="Times New Roman" w:cs="Times New Roman"/>
        </w:rPr>
      </w:pPr>
      <w:r w:rsidRPr="006C384F">
        <w:rPr>
          <w:rFonts w:ascii="Times New Roman" w:hAnsi="Times New Roman" w:cs="Times New Roman"/>
        </w:rPr>
        <w:t>с проектной документацией)</w:t>
      </w: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 xml:space="preserve">от _____________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C199A">
        <w:rPr>
          <w:rFonts w:ascii="Times New Roman" w:hAnsi="Times New Roman" w:cs="Times New Roman"/>
          <w:sz w:val="24"/>
          <w:szCs w:val="24"/>
        </w:rPr>
        <w:t xml:space="preserve"> ________, </w:t>
      </w:r>
      <w:proofErr w:type="gramStart"/>
      <w:r w:rsidRPr="008C199A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8C199A">
        <w:rPr>
          <w:rFonts w:ascii="Times New Roman" w:hAnsi="Times New Roman" w:cs="Times New Roman"/>
          <w:sz w:val="24"/>
          <w:szCs w:val="24"/>
        </w:rPr>
        <w:t xml:space="preserve"> на земельном участке по адресу:</w:t>
      </w:r>
      <w:r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C199A">
        <w:rPr>
          <w:rFonts w:ascii="Times New Roman" w:hAnsi="Times New Roman" w:cs="Times New Roman"/>
          <w:sz w:val="24"/>
          <w:szCs w:val="24"/>
        </w:rPr>
        <w:t>___</w:t>
      </w:r>
    </w:p>
    <w:p w:rsidR="00680212" w:rsidRPr="006C384F" w:rsidRDefault="00680212" w:rsidP="0068021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6C384F">
        <w:rPr>
          <w:rFonts w:ascii="Times New Roman" w:hAnsi="Times New Roman" w:cs="Times New Roman"/>
        </w:rPr>
        <w:t>(полный адрес объекта с указанием субъекта Российской Федерации,</w:t>
      </w:r>
      <w:proofErr w:type="gramEnd"/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C199A">
        <w:rPr>
          <w:rFonts w:ascii="Times New Roman" w:hAnsi="Times New Roman" w:cs="Times New Roman"/>
          <w:sz w:val="24"/>
          <w:szCs w:val="24"/>
        </w:rPr>
        <w:t>_____</w:t>
      </w:r>
    </w:p>
    <w:p w:rsidR="00680212" w:rsidRPr="006C384F" w:rsidRDefault="00680212" w:rsidP="00680212">
      <w:pPr>
        <w:pStyle w:val="ConsPlusNonformat"/>
        <w:jc w:val="center"/>
        <w:rPr>
          <w:rFonts w:ascii="Times New Roman" w:hAnsi="Times New Roman" w:cs="Times New Roman"/>
        </w:rPr>
      </w:pPr>
      <w:r w:rsidRPr="006C384F">
        <w:rPr>
          <w:rFonts w:ascii="Times New Roman" w:hAnsi="Times New Roman" w:cs="Times New Roman"/>
        </w:rPr>
        <w:t>и т.д. или строительный адрес)</w:t>
      </w: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 xml:space="preserve">сроком </w:t>
      </w:r>
      <w:proofErr w:type="gramStart"/>
      <w:r w:rsidRPr="008C199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C199A">
        <w:rPr>
          <w:rFonts w:ascii="Times New Roman" w:hAnsi="Times New Roman" w:cs="Times New Roman"/>
          <w:sz w:val="24"/>
          <w:szCs w:val="24"/>
        </w:rPr>
        <w:t xml:space="preserve"> (до) 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C199A">
        <w:rPr>
          <w:rFonts w:ascii="Times New Roman" w:hAnsi="Times New Roman" w:cs="Times New Roman"/>
          <w:sz w:val="24"/>
          <w:szCs w:val="24"/>
        </w:rPr>
        <w:t>______________________________________________ месяцев.</w:t>
      </w:r>
    </w:p>
    <w:p w:rsidR="00680212" w:rsidRPr="006C384F" w:rsidRDefault="00680212" w:rsidP="00680212">
      <w:pPr>
        <w:pStyle w:val="ConsPlusNonformat"/>
        <w:jc w:val="center"/>
        <w:rPr>
          <w:rFonts w:ascii="Times New Roman" w:hAnsi="Times New Roman" w:cs="Times New Roman"/>
        </w:rPr>
      </w:pPr>
      <w:r w:rsidRPr="006C384F">
        <w:rPr>
          <w:rFonts w:ascii="Times New Roman" w:hAnsi="Times New Roman" w:cs="Times New Roman"/>
        </w:rPr>
        <w:t>(согласно проекту организации строительства)</w:t>
      </w: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Приложение: проект организации строительства.</w:t>
      </w: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0212" w:rsidRPr="008C199A" w:rsidRDefault="00680212" w:rsidP="006802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C199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                </w:t>
      </w:r>
      <w:r w:rsidRPr="008C199A">
        <w:rPr>
          <w:rFonts w:ascii="Times New Roman" w:hAnsi="Times New Roman" w:cs="Times New Roman"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C199A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680212" w:rsidRPr="006C384F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6C384F">
        <w:rPr>
          <w:rFonts w:ascii="Times New Roman" w:hAnsi="Times New Roman" w:cs="Times New Roman"/>
        </w:rPr>
        <w:t xml:space="preserve">(должность руководителя организации  </w:t>
      </w:r>
      <w:r>
        <w:rPr>
          <w:rFonts w:ascii="Times New Roman" w:hAnsi="Times New Roman" w:cs="Times New Roman"/>
        </w:rPr>
        <w:t xml:space="preserve">                         </w:t>
      </w:r>
      <w:r w:rsidRPr="006C384F">
        <w:rPr>
          <w:rFonts w:ascii="Times New Roman" w:hAnsi="Times New Roman" w:cs="Times New Roman"/>
        </w:rPr>
        <w:t xml:space="preserve">  </w:t>
      </w:r>
      <w:proofErr w:type="gramStart"/>
      <w:r w:rsidRPr="006C384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proofErr w:type="gramEnd"/>
      <w:r w:rsidRPr="006C384F">
        <w:rPr>
          <w:rFonts w:ascii="Times New Roman" w:hAnsi="Times New Roman" w:cs="Times New Roman"/>
        </w:rPr>
        <w:t xml:space="preserve">подпись)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6C384F">
        <w:rPr>
          <w:rFonts w:ascii="Times New Roman" w:hAnsi="Times New Roman" w:cs="Times New Roman"/>
        </w:rPr>
        <w:t xml:space="preserve"> (инициалы, фамилия)</w:t>
      </w:r>
    </w:p>
    <w:p w:rsidR="00680212" w:rsidRPr="006C384F" w:rsidRDefault="00680212" w:rsidP="00680212">
      <w:pPr>
        <w:pStyle w:val="ConsPlusNonformat"/>
        <w:jc w:val="both"/>
        <w:rPr>
          <w:rFonts w:ascii="Times New Roman" w:hAnsi="Times New Roman" w:cs="Times New Roman"/>
        </w:rPr>
      </w:pPr>
      <w:r w:rsidRPr="006C384F">
        <w:rPr>
          <w:rFonts w:ascii="Times New Roman" w:hAnsi="Times New Roman" w:cs="Times New Roman"/>
        </w:rPr>
        <w:t xml:space="preserve">     (для юридического лица))</w:t>
      </w:r>
    </w:p>
    <w:p w:rsidR="00680212" w:rsidRDefault="00680212" w:rsidP="00680212">
      <w:pPr>
        <w:pStyle w:val="ConsPlusNonformat"/>
        <w:jc w:val="both"/>
      </w:pPr>
    </w:p>
    <w:p w:rsidR="00680212" w:rsidRDefault="00680212" w:rsidP="00680212">
      <w:pPr>
        <w:pStyle w:val="ConsPlusNonformat"/>
        <w:jc w:val="both"/>
      </w:pPr>
    </w:p>
    <w:p w:rsidR="00680212" w:rsidRDefault="00680212" w:rsidP="00680212">
      <w:pPr>
        <w:pStyle w:val="ConsPlusNonformat"/>
        <w:jc w:val="both"/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br w:type="page"/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 w:rsidRPr="00F71989">
        <w:rPr>
          <w:rFonts w:ascii="Times New Roman" w:hAnsi="Times New Roman"/>
          <w:sz w:val="24"/>
        </w:rPr>
        <w:lastRenderedPageBreak/>
        <w:t>Приложение 4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F71989">
        <w:rPr>
          <w:rFonts w:ascii="Times New Roman" w:hAnsi="Times New Roman"/>
          <w:sz w:val="24"/>
        </w:rPr>
        <w:t>к административному регламенту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F71989">
        <w:rPr>
          <w:rFonts w:ascii="Times New Roman" w:hAnsi="Times New Roman"/>
          <w:sz w:val="24"/>
        </w:rPr>
        <w:t>предоставления муниципальной услуги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F71989">
        <w:rPr>
          <w:rFonts w:ascii="Times New Roman" w:hAnsi="Times New Roman"/>
          <w:sz w:val="24"/>
        </w:rPr>
        <w:t xml:space="preserve">по продлению срока действия 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F71989">
        <w:rPr>
          <w:rFonts w:ascii="Times New Roman" w:hAnsi="Times New Roman"/>
          <w:sz w:val="24"/>
        </w:rPr>
        <w:t>разрешения на строительство</w:t>
      </w:r>
    </w:p>
    <w:p w:rsidR="00680212" w:rsidRPr="00C0652B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0212" w:rsidRPr="00C0652B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9" w:name="Par919"/>
      <w:bookmarkEnd w:id="29"/>
      <w:r w:rsidRPr="00C0652B">
        <w:rPr>
          <w:rFonts w:ascii="Times New Roman" w:hAnsi="Times New Roman"/>
          <w:sz w:val="24"/>
          <w:szCs w:val="24"/>
        </w:rPr>
        <w:t>БЛОК-СХЕМА</w:t>
      </w:r>
    </w:p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652B">
        <w:rPr>
          <w:rFonts w:ascii="Times New Roman" w:hAnsi="Times New Roman"/>
          <w:sz w:val="24"/>
          <w:szCs w:val="24"/>
        </w:rPr>
        <w:t>последовательност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2E6F47">
        <w:rPr>
          <w:rFonts w:ascii="Times New Roman" w:hAnsi="Times New Roman"/>
          <w:sz w:val="24"/>
          <w:szCs w:val="24"/>
        </w:rPr>
        <w:t>административных процедур при предоставлении муниципальной услуги по продлению срока действия разрешения на строительство</w:t>
      </w:r>
    </w:p>
    <w:p w:rsidR="00680212" w:rsidRPr="002E6F47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hAnsi="Times New Roman"/>
          <w:sz w:val="24"/>
          <w:szCs w:val="24"/>
        </w:rPr>
      </w:pPr>
    </w:p>
    <w:p w:rsidR="00680212" w:rsidRPr="0011001B" w:rsidRDefault="001200A0" w:rsidP="00680212">
      <w:pPr>
        <w:pStyle w:val="ConsPlusNonformat"/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33" style="position:absolute;left:0;text-align:left;margin-left:39.45pt;margin-top:3.2pt;width:403.5pt;height:46.85pt;z-index:251660288">
            <v:textbox>
              <w:txbxContent>
                <w:p w:rsidR="00680212" w:rsidRPr="002E6F47" w:rsidRDefault="00680212" w:rsidP="00680212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F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заявления о продлении срока 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ействия разрешения на </w:t>
                  </w:r>
                  <w:r w:rsidRPr="002E6F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строительство и документов</w:t>
                  </w:r>
                </w:p>
                <w:p w:rsidR="00680212" w:rsidRDefault="00680212" w:rsidP="00680212"/>
              </w:txbxContent>
            </v:textbox>
          </v:rect>
        </w:pict>
      </w:r>
      <w:r w:rsidR="00680212" w:rsidRPr="0011001B">
        <w:rPr>
          <w:rFonts w:ascii="Times New Roman" w:hAnsi="Times New Roman" w:cs="Times New Roman"/>
        </w:rPr>
        <w:tab/>
      </w:r>
    </w:p>
    <w:p w:rsidR="00680212" w:rsidRDefault="00680212" w:rsidP="00680212">
      <w:pPr>
        <w:pStyle w:val="ConsPlusNonformat"/>
        <w:ind w:left="1418"/>
        <w:rPr>
          <w:rFonts w:ascii="Times New Roman" w:hAnsi="Times New Roman" w:cs="Times New Roman"/>
        </w:rPr>
      </w:pPr>
    </w:p>
    <w:p w:rsidR="00680212" w:rsidRPr="0011001B" w:rsidRDefault="001200A0" w:rsidP="00680212">
      <w:pPr>
        <w:pStyle w:val="ConsPlusNonformat"/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36" style="position:absolute;left:0;text-align:left;margin-left:39.45pt;margin-top:154.05pt;width:405.75pt;height:53.35pt;z-index:251663360">
            <v:textbox style="mso-next-textbox:#_x0000_s1036">
              <w:txbxContent>
                <w:p w:rsidR="00680212" w:rsidRPr="00027CC8" w:rsidRDefault="00680212" w:rsidP="0068021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27CC8">
                    <w:rPr>
                      <w:rFonts w:ascii="Times New Roman" w:hAnsi="Times New Roman"/>
                      <w:sz w:val="24"/>
                      <w:szCs w:val="24"/>
                    </w:rPr>
                    <w:t xml:space="preserve">Выдача разрешения на строительство с продленным сроком действия либо уведомления об отказе в продлении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срока </w:t>
                  </w:r>
                  <w:r w:rsidRPr="00027CC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действия разрешения на строительство </w:t>
                  </w:r>
                </w:p>
                <w:p w:rsidR="00680212" w:rsidRDefault="00680212" w:rsidP="00680212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238.9pt;margin-top:112.05pt;width:0;height:42pt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035" style="position:absolute;left:0;text-align:left;margin-left:39.45pt;margin-top:56.55pt;width:405.75pt;height:55.5pt;z-index:251662336">
            <v:textbox style="mso-next-textbox:#_x0000_s1035">
              <w:txbxContent>
                <w:p w:rsidR="00680212" w:rsidRPr="00C0652B" w:rsidRDefault="00680212" w:rsidP="00680212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Рассмотрение заявления </w:t>
                  </w:r>
                  <w:r w:rsidRPr="002E6F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продлении срока 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ействия разрешения на </w:t>
                  </w:r>
                  <w:r w:rsidRPr="002E6F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строительство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документов</w:t>
                  </w:r>
                </w:p>
                <w:p w:rsidR="00680212" w:rsidRDefault="00680212" w:rsidP="00680212">
                  <w:pPr>
                    <w:jc w:val="both"/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034" type="#_x0000_t32" style="position:absolute;left:0;text-align:left;margin-left:238.85pt;margin-top:27.05pt;width:.05pt;height:29.5pt;z-index:251661312" o:connectortype="straight">
            <v:stroke endarrow="block"/>
          </v:shape>
        </w:pict>
      </w:r>
    </w:p>
    <w:p w:rsidR="00680212" w:rsidRPr="0011001B" w:rsidRDefault="00680212" w:rsidP="00680212">
      <w:pPr>
        <w:pStyle w:val="ConsPlusNonformat"/>
        <w:ind w:left="142"/>
        <w:rPr>
          <w:rFonts w:ascii="Times New Roman" w:hAnsi="Times New Roman" w:cs="Times New Roman"/>
        </w:rPr>
        <w:sectPr w:rsidR="00680212" w:rsidRPr="0011001B" w:rsidSect="00894BC4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lastRenderedPageBreak/>
        <w:t>Приложение 5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 xml:space="preserve">по продлению срока действия 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разрешения на строительство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0" w:name="Par962"/>
      <w:bookmarkEnd w:id="30"/>
      <w:r w:rsidRPr="00F71989">
        <w:rPr>
          <w:rFonts w:ascii="Times New Roman" w:hAnsi="Times New Roman"/>
          <w:sz w:val="24"/>
          <w:szCs w:val="24"/>
        </w:rPr>
        <w:t>ЖУРНАЛ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1989">
        <w:rPr>
          <w:rFonts w:ascii="Times New Roman" w:hAnsi="Times New Roman"/>
          <w:sz w:val="24"/>
          <w:szCs w:val="24"/>
        </w:rPr>
        <w:t>учета заявлений о продлении срока действия разрешений на строительство</w:t>
      </w:r>
    </w:p>
    <w:p w:rsidR="00680212" w:rsidRPr="00F71989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1247"/>
        <w:gridCol w:w="1701"/>
        <w:gridCol w:w="1814"/>
        <w:gridCol w:w="1701"/>
        <w:gridCol w:w="1361"/>
        <w:gridCol w:w="1701"/>
        <w:gridCol w:w="1701"/>
        <w:gridCol w:w="1701"/>
      </w:tblGrid>
      <w:tr w:rsidR="00680212" w:rsidRPr="00847C48" w:rsidTr="009F745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N п/п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Дата подачи заявления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Заявитель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Наименование объекта, 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Ф.И.О. исполнителя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Номер и дата </w:t>
            </w:r>
            <w:r>
              <w:rPr>
                <w:rFonts w:ascii="Times New Roman" w:hAnsi="Times New Roman"/>
              </w:rPr>
              <w:t>выдачи</w:t>
            </w:r>
            <w:r w:rsidRPr="00847C48">
              <w:rPr>
                <w:rFonts w:ascii="Times New Roman" w:hAnsi="Times New Roman"/>
              </w:rPr>
              <w:t xml:space="preserve"> разрешения на строительство </w:t>
            </w:r>
            <w:r>
              <w:rPr>
                <w:rFonts w:ascii="Times New Roman" w:hAnsi="Times New Roman"/>
              </w:rPr>
              <w:t>с продленным сроком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460A6E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Номер и дата </w:t>
            </w:r>
            <w:r>
              <w:rPr>
                <w:rFonts w:ascii="Times New Roman" w:hAnsi="Times New Roman"/>
              </w:rPr>
              <w:t>выдачи</w:t>
            </w:r>
            <w:r w:rsidRPr="00847C48">
              <w:rPr>
                <w:rFonts w:ascii="Times New Roman" w:hAnsi="Times New Roman"/>
              </w:rPr>
              <w:t xml:space="preserve"> </w:t>
            </w:r>
            <w:r w:rsidRPr="00460A6E">
              <w:rPr>
                <w:rFonts w:ascii="Times New Roman" w:hAnsi="Times New Roman"/>
              </w:rPr>
              <w:t>уведомления об отказе в продлении срока</w:t>
            </w:r>
          </w:p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0A6E">
              <w:rPr>
                <w:rFonts w:ascii="Times New Roman" w:hAnsi="Times New Roman"/>
              </w:rPr>
              <w:t>дейст</w:t>
            </w:r>
            <w:r>
              <w:rPr>
                <w:rFonts w:ascii="Times New Roman" w:hAnsi="Times New Roman"/>
              </w:rPr>
              <w:t>вия разрешения на строительство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Ф.И.О. получателя, дата, подпись</w:t>
            </w:r>
          </w:p>
        </w:tc>
      </w:tr>
      <w:tr w:rsidR="00680212" w:rsidRPr="00847C48" w:rsidTr="009F745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80212" w:rsidRPr="00847C48" w:rsidTr="009F745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0212" w:rsidRPr="00847C48" w:rsidRDefault="00680212" w:rsidP="009F7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80212" w:rsidRDefault="00680212" w:rsidP="0068021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  <w:sectPr w:rsidR="00680212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  <w:bookmarkStart w:id="31" w:name="Par1025"/>
      <w:bookmarkEnd w:id="31"/>
    </w:p>
    <w:p w:rsidR="00FD6872" w:rsidRPr="00680212" w:rsidRDefault="00FD6872" w:rsidP="003D2C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sectPr w:rsidR="00FD6872" w:rsidRPr="00680212" w:rsidSect="00120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3284"/>
        </w:tabs>
        <w:ind w:left="1844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784F50DE"/>
    <w:multiLevelType w:val="multilevel"/>
    <w:tmpl w:val="301A9B0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0212"/>
    <w:rsid w:val="001200A0"/>
    <w:rsid w:val="003D2C70"/>
    <w:rsid w:val="00680212"/>
    <w:rsid w:val="00915A6D"/>
    <w:rsid w:val="00E70C4C"/>
    <w:rsid w:val="00E7378C"/>
    <w:rsid w:val="00FD6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34"/>
        <o:r id="V:Rule4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0A0"/>
  </w:style>
  <w:style w:type="paragraph" w:styleId="1">
    <w:name w:val="heading 1"/>
    <w:basedOn w:val="a"/>
    <w:next w:val="a"/>
    <w:link w:val="10"/>
    <w:qFormat/>
    <w:rsid w:val="00680212"/>
    <w:pPr>
      <w:numPr>
        <w:numId w:val="1"/>
      </w:num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80212"/>
    <w:pPr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80212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680212"/>
    <w:pPr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80212"/>
    <w:pPr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680212"/>
    <w:pPr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0212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680212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680212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680212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680212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680212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68021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212"/>
    <w:rPr>
      <w:color w:val="800080" w:themeColor="followedHyperlink"/>
      <w:u w:val="single"/>
    </w:rPr>
  </w:style>
  <w:style w:type="paragraph" w:styleId="a5">
    <w:name w:val="annotation text"/>
    <w:basedOn w:val="a"/>
    <w:link w:val="a6"/>
    <w:uiPriority w:val="99"/>
    <w:semiHidden/>
    <w:unhideWhenUsed/>
    <w:rsid w:val="0068021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80212"/>
    <w:rPr>
      <w:rFonts w:ascii="Calibri" w:eastAsia="Calibri" w:hAnsi="Calibri" w:cs="Times New Roman"/>
      <w:sz w:val="20"/>
      <w:szCs w:val="20"/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8021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8021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80212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680212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Revision"/>
    <w:uiPriority w:val="99"/>
    <w:semiHidden/>
    <w:rsid w:val="0068021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680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6802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802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Title">
    <w:name w:val="ConsPlusTitle"/>
    <w:uiPriority w:val="99"/>
    <w:rsid w:val="006802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Cell">
    <w:name w:val="ConsPlusCell"/>
    <w:uiPriority w:val="99"/>
    <w:rsid w:val="006802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styleId="ac">
    <w:name w:val="annotation reference"/>
    <w:uiPriority w:val="99"/>
    <w:semiHidden/>
    <w:unhideWhenUsed/>
    <w:rsid w:val="0068021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8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CD669FA49A9175F53182E10BECD81BCFAAAE2D6784EEA1DBC2E413A25D0AC74BD3627CCB7B0462770BF" TargetMode="External"/><Relationship Id="rId13" Type="http://schemas.openxmlformats.org/officeDocument/2006/relationships/hyperlink" Target="consultantplus://offline/ref=92CD669FA49A9175F53182E10BECD81BCFACAB216988EEA1DBC2E413A2750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CD669FA49A9175F53182E10BECD81BCBABAB2D6E8BB3ABD39BE811A55255D04C9A6E7DCB7B05760BF" TargetMode="External"/><Relationship Id="rId12" Type="http://schemas.openxmlformats.org/officeDocument/2006/relationships/hyperlink" Target="consultantplus://offline/ref=92CD669FA49A9175F53182E10BECD81BCFAAAF276E84EEA1DBC2E413A2750DF" TargetMode="External"/><Relationship Id="rId17" Type="http://schemas.openxmlformats.org/officeDocument/2006/relationships/hyperlink" Target="consultantplus://offline/ref=0B47DACAC6D466DB89BE6F66869B9246DC590BF2AD9BF91FA502D12E3A40409C2EBF9E6EBA7D4CE2D6nE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B47DACAC6D466DB89BE6F66869B9246DC590BF2AD9BF91FA502D12E3A40409C2EBF9E6CBAD7nB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arkul.ru" TargetMode="External"/><Relationship Id="rId11" Type="http://schemas.openxmlformats.org/officeDocument/2006/relationships/hyperlink" Target="consultantplus://offline/ref=92CD669FA49A9175F53182E10BECD81BCFABAB256A81EEA1DBC2E413A2750DF" TargetMode="External"/><Relationship Id="rId5" Type="http://schemas.openxmlformats.org/officeDocument/2006/relationships/hyperlink" Target="consultantplus://offline/ref=92CD669FA49A9175F53182E10BECD81BCFAAAE226C85EEA1DBC2E413A25D0AC74BD3627CCB7B04637708F" TargetMode="External"/><Relationship Id="rId15" Type="http://schemas.openxmlformats.org/officeDocument/2006/relationships/hyperlink" Target="consultantplus://offline/ref=92CD669FA49A9175F53182E10BECD81BCFAAAE2D6784EEA1DBC2E413A2750DF" TargetMode="External"/><Relationship Id="rId10" Type="http://schemas.openxmlformats.org/officeDocument/2006/relationships/hyperlink" Target="consultantplus://offline/ref=92CD669FA49A9175F53182E10BECD81BCFAAAE2D6783EEA1DBC2E413A2750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CD669FA49A9175F53182E10BECD81BCFAAAE2D6782EEA1DBC2E413A25D0AC74BD36278C2770DF" TargetMode="External"/><Relationship Id="rId14" Type="http://schemas.openxmlformats.org/officeDocument/2006/relationships/hyperlink" Target="consultantplus://offline/ref=92CD669FA49A9175F5319CEC1D808612C7A6F3286A87E1F58E9DBF4EF5540090700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8530</Words>
  <Characters>48627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2015-08-17T04:49:00Z</dcterms:created>
  <dcterms:modified xsi:type="dcterms:W3CDTF">2015-08-17T09:15:00Z</dcterms:modified>
</cp:coreProperties>
</file>