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39" w:rsidRPr="00622C24" w:rsidRDefault="00234539" w:rsidP="002345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22C24">
        <w:rPr>
          <w:rFonts w:ascii="Times New Roman" w:hAnsi="Times New Roman" w:cs="Times New Roman"/>
          <w:sz w:val="28"/>
          <w:szCs w:val="28"/>
        </w:rPr>
        <w:t>АДМИНИСТРАЦИЯ ЯРКУЛЬСКОГО СЕЛЬСОВЕТА</w:t>
      </w:r>
    </w:p>
    <w:p w:rsidR="00234539" w:rsidRPr="00622C24" w:rsidRDefault="00234539" w:rsidP="002345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22C24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234539" w:rsidRPr="00622C24" w:rsidRDefault="00234539" w:rsidP="002345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234539" w:rsidRPr="00622C24" w:rsidRDefault="00234539" w:rsidP="00234539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C24">
        <w:rPr>
          <w:rFonts w:ascii="Times New Roman" w:hAnsi="Times New Roman" w:cs="Times New Roman"/>
          <w:bCs/>
          <w:sz w:val="28"/>
          <w:szCs w:val="28"/>
        </w:rPr>
        <w:t>П О С Т А Н О В Л Е Н И Е</w:t>
      </w:r>
    </w:p>
    <w:p w:rsidR="00234539" w:rsidRPr="00622C24" w:rsidRDefault="00234539" w:rsidP="002345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234539" w:rsidRPr="00622C24" w:rsidRDefault="00234539" w:rsidP="00234539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622C2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17.12</w:t>
      </w:r>
      <w:r w:rsidRPr="00622C24">
        <w:rPr>
          <w:rFonts w:ascii="Times New Roman" w:hAnsi="Times New Roman" w:cs="Times New Roman"/>
          <w:bCs/>
          <w:color w:val="auto"/>
          <w:sz w:val="28"/>
          <w:szCs w:val="28"/>
        </w:rPr>
        <w:t>.201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Pr="00622C24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 w:rsidRPr="0062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C24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62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79</w:t>
      </w:r>
    </w:p>
    <w:p w:rsidR="00234539" w:rsidRDefault="00234539" w:rsidP="002345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C24">
        <w:rPr>
          <w:rFonts w:ascii="Times New Roman" w:hAnsi="Times New Roman" w:cs="Times New Roman"/>
          <w:bCs/>
          <w:sz w:val="28"/>
          <w:szCs w:val="28"/>
        </w:rPr>
        <w:t>с. Яркуль</w:t>
      </w:r>
    </w:p>
    <w:p w:rsidR="00234539" w:rsidRDefault="00234539" w:rsidP="00234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4539" w:rsidRPr="007220B7" w:rsidRDefault="00234539" w:rsidP="002345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прогноза </w:t>
      </w:r>
      <w:r w:rsidRPr="007220B7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Яркульского сельсовета Купинского района Новосибирской области   на  20</w:t>
      </w:r>
      <w:r>
        <w:rPr>
          <w:rFonts w:ascii="Times New Roman" w:hAnsi="Times New Roman" w:cs="Times New Roman"/>
          <w:b/>
          <w:sz w:val="28"/>
          <w:szCs w:val="28"/>
        </w:rPr>
        <w:t>20 и плановый период 2021</w:t>
      </w:r>
      <w:r w:rsidRPr="007220B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220B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34539" w:rsidRPr="007220B7" w:rsidRDefault="00234539" w:rsidP="002345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соответствии с Бюджетным кодексом Российской Федерации, руководствуясь Федеральным законом от 06 октября 2003 года № 131-ФЗ  «Об общих принципах организации местного самоуправления в Российской Федерации», законом Новосибирской области от 15.12.2007 г. № 166-ОЗ «О прогнозировании, программ и планов социально - экономического развития Новосибирской области», Уставом Яркульского сельсовета Купинского района Новосибирской области, администрация Яркульского сельсовета </w:t>
      </w: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C24">
        <w:rPr>
          <w:rFonts w:ascii="Times New Roman" w:hAnsi="Times New Roman" w:cs="Times New Roman"/>
          <w:bCs/>
          <w:sz w:val="28"/>
          <w:szCs w:val="28"/>
        </w:rPr>
        <w:t>П О С Т А Н О В Л Я Е Т</w:t>
      </w:r>
      <w:r w:rsidRPr="0062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прогноз социально-экономического развития Яркульского сельсовета Купинского района Новосибирской области на 2020 год и плановый период 2021-2022 годы (прилагается).</w:t>
      </w:r>
    </w:p>
    <w:p w:rsidR="00234539" w:rsidRPr="00622C24" w:rsidRDefault="00234539" w:rsidP="002345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 xml:space="preserve">Специалисту администрации </w:t>
      </w:r>
      <w:r w:rsidRPr="00622C24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Купинского  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 xml:space="preserve"> района (</w:t>
      </w:r>
      <w:r>
        <w:rPr>
          <w:rFonts w:ascii="Times New Roman" w:eastAsia="Times New Roman" w:hAnsi="Times New Roman" w:cs="Times New Roman"/>
          <w:sz w:val="28"/>
          <w:szCs w:val="28"/>
        </w:rPr>
        <w:t>Сосуновой Е.С.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 xml:space="preserve">) опубликовать настоящее постановление в периодическом печатном издании администрации </w:t>
      </w:r>
      <w:r w:rsidRPr="00622C24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Pr="00622C24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района.  </w:t>
      </w:r>
    </w:p>
    <w:p w:rsidR="00234539" w:rsidRPr="00622C24" w:rsidRDefault="00234539" w:rsidP="002345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                                                  С.Е.Гудыма</w:t>
      </w: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D28" w:rsidRDefault="00015D28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Pr="00CE61FD" w:rsidRDefault="00234539" w:rsidP="002345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CE61FD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234539" w:rsidRPr="00622C24" w:rsidRDefault="00234539" w:rsidP="002345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2C24">
        <w:rPr>
          <w:rFonts w:ascii="Times New Roman" w:hAnsi="Times New Roman" w:cs="Times New Roman"/>
          <w:sz w:val="24"/>
          <w:szCs w:val="24"/>
        </w:rPr>
        <w:t>постановлением   администрации</w:t>
      </w:r>
    </w:p>
    <w:p w:rsidR="00234539" w:rsidRPr="00622C24" w:rsidRDefault="00234539" w:rsidP="002345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2C24">
        <w:rPr>
          <w:rFonts w:ascii="Times New Roman" w:hAnsi="Times New Roman" w:cs="Times New Roman"/>
          <w:sz w:val="24"/>
          <w:szCs w:val="24"/>
        </w:rPr>
        <w:t>Яркульского сельсовета</w:t>
      </w:r>
    </w:p>
    <w:p w:rsidR="00234539" w:rsidRPr="00622C24" w:rsidRDefault="00234539" w:rsidP="002345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2C2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17.12</w:t>
      </w:r>
      <w:r w:rsidRPr="00622C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622C2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22C24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79</w:t>
      </w: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A10" w:rsidRDefault="003402E0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770F4" w:rsidRPr="00ED06FA">
        <w:rPr>
          <w:rFonts w:ascii="Times New Roman" w:hAnsi="Times New Roman" w:cs="Times New Roman"/>
          <w:b/>
          <w:bCs/>
          <w:sz w:val="28"/>
          <w:szCs w:val="28"/>
        </w:rPr>
        <w:t>рогноз социально-экономического развития Яркульского сельсовета Купинского района Новосибирской области на 20</w:t>
      </w:r>
      <w:r w:rsidR="00462A10">
        <w:rPr>
          <w:rFonts w:ascii="Times New Roman" w:hAnsi="Times New Roman" w:cs="Times New Roman"/>
          <w:b/>
          <w:bCs/>
          <w:sz w:val="28"/>
          <w:szCs w:val="28"/>
        </w:rPr>
        <w:t xml:space="preserve">20 год </w:t>
      </w:r>
    </w:p>
    <w:p w:rsidR="000770F4" w:rsidRPr="00ED06FA" w:rsidRDefault="000770F4" w:rsidP="00462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6FA">
        <w:rPr>
          <w:rFonts w:ascii="Times New Roman" w:hAnsi="Times New Roman" w:cs="Times New Roman"/>
          <w:b/>
          <w:bCs/>
          <w:sz w:val="28"/>
          <w:szCs w:val="28"/>
        </w:rPr>
        <w:t>и плановый период 202</w:t>
      </w:r>
      <w:r w:rsidR="00462A1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D06FA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462A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D06FA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0770F4" w:rsidRPr="00ED06FA" w:rsidRDefault="000770F4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3E3C" w:rsidRPr="00ED06FA" w:rsidRDefault="00462A10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743E3C" w:rsidRPr="00ED06FA">
        <w:rPr>
          <w:rFonts w:ascii="Times New Roman" w:hAnsi="Times New Roman" w:cs="Times New Roman"/>
          <w:sz w:val="28"/>
          <w:szCs w:val="28"/>
        </w:rPr>
        <w:t>рогноз социально-экономического развития Яркульского сельсовета на</w:t>
      </w:r>
      <w:r>
        <w:rPr>
          <w:rFonts w:ascii="Times New Roman" w:hAnsi="Times New Roman" w:cs="Times New Roman"/>
          <w:sz w:val="28"/>
          <w:szCs w:val="28"/>
        </w:rPr>
        <w:t xml:space="preserve"> 2020 год и плановый период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743E3C" w:rsidRPr="00ED06F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 годы подготовлен в соответствии с требованиями Бюджетного кодекса Российской Федерации. В качестве информационной основы для разработки прогноза выступили учетные данные администрации </w:t>
      </w:r>
      <w:r w:rsidR="00294286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, информация субъектов экономической деятельности.  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      Основной целью социально-экономического развития </w:t>
      </w:r>
      <w:r w:rsidR="00294286" w:rsidRPr="00ED06FA">
        <w:rPr>
          <w:rFonts w:ascii="Times New Roman" w:hAnsi="Times New Roman" w:cs="Times New Roman"/>
          <w:sz w:val="28"/>
          <w:szCs w:val="28"/>
        </w:rPr>
        <w:t xml:space="preserve">Яркульского сельсовета </w:t>
      </w:r>
      <w:r w:rsidRPr="00ED06FA">
        <w:rPr>
          <w:rFonts w:ascii="Times New Roman" w:hAnsi="Times New Roman" w:cs="Times New Roman"/>
          <w:sz w:val="28"/>
          <w:szCs w:val="28"/>
        </w:rPr>
        <w:t>является улучшение качества жизни населения.</w:t>
      </w:r>
      <w:r w:rsidR="00294286" w:rsidRPr="00ED06FA">
        <w:rPr>
          <w:rFonts w:ascii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 xml:space="preserve">При составлении прогноза социально-экономического развития </w:t>
      </w:r>
      <w:r w:rsidR="00294286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использованы: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- данные государственной и ведомственной статистики;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- учетные данные администрации </w:t>
      </w:r>
      <w:r w:rsidR="00294286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>;</w:t>
      </w:r>
    </w:p>
    <w:p w:rsidR="00743E3C" w:rsidRPr="00ED06FA" w:rsidRDefault="00462A10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другая информация, предоставляемая учреждениями и организациями, действующими на территории </w:t>
      </w:r>
      <w:r w:rsidR="00294286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743E3C" w:rsidRPr="00ED06FA">
        <w:rPr>
          <w:rFonts w:ascii="Times New Roman" w:hAnsi="Times New Roman" w:cs="Times New Roman"/>
          <w:sz w:val="28"/>
          <w:szCs w:val="28"/>
        </w:rPr>
        <w:t>;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- данные отдела по развитию сельских поселений </w:t>
      </w:r>
      <w:r w:rsidR="00294286" w:rsidRPr="00ED06FA">
        <w:rPr>
          <w:rFonts w:ascii="Times New Roman" w:hAnsi="Times New Roman" w:cs="Times New Roman"/>
          <w:sz w:val="28"/>
          <w:szCs w:val="28"/>
        </w:rPr>
        <w:t>Купинского района</w:t>
      </w:r>
      <w:r w:rsidRPr="00ED06FA">
        <w:rPr>
          <w:rFonts w:ascii="Times New Roman" w:hAnsi="Times New Roman" w:cs="Times New Roman"/>
          <w:sz w:val="28"/>
          <w:szCs w:val="28"/>
        </w:rPr>
        <w:t>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В прогнозных расчетах учитывались результаты  финансово-хозяйственной деятельности организаций на территории поселения.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0F4" w:rsidRPr="00ED06FA" w:rsidRDefault="000770F4" w:rsidP="00ED06FA">
      <w:pPr>
        <w:pStyle w:val="ac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460227788"/>
      <w:bookmarkStart w:id="1" w:name="_Toc490581216"/>
      <w:r w:rsidRPr="00ED06FA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достигнутого уровня социально-экономического развития</w:t>
      </w:r>
    </w:p>
    <w:p w:rsidR="000770F4" w:rsidRPr="00ED06FA" w:rsidRDefault="000770F4" w:rsidP="00ED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>Яркульского сельсовета за период 2016-201</w:t>
      </w:r>
      <w:r w:rsidR="001E5012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  <w:bookmarkEnd w:id="0"/>
      <w:bookmarkEnd w:id="1"/>
    </w:p>
    <w:p w:rsidR="000770F4" w:rsidRPr="00ED06FA" w:rsidRDefault="000770F4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286" w:rsidRPr="00ED06FA" w:rsidRDefault="00743E3C" w:rsidP="00ED0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 xml:space="preserve">Общая площадь земель </w:t>
      </w:r>
      <w:r w:rsidR="00294286" w:rsidRPr="00ED06FA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. </w:t>
      </w:r>
      <w:r w:rsidR="00294286" w:rsidRPr="00ED06FA">
        <w:rPr>
          <w:rFonts w:ascii="Times New Roman" w:hAnsi="Times New Roman" w:cs="Times New Roman"/>
          <w:sz w:val="28"/>
          <w:szCs w:val="28"/>
        </w:rPr>
        <w:t>Территория Яркульского сельского поселения  в административных границах составляет –22784  гектар. Земли сельскохозяйственных угодий составляют 12424,5 га, земли лесного фонда составляют 1212 га, земли водного фонда составляют 182 га. Данные показатели являются стабильными: увеличение или уменьшение площади земель поселения на 20</w:t>
      </w:r>
      <w:r w:rsidR="001E5012">
        <w:rPr>
          <w:rFonts w:ascii="Times New Roman" w:hAnsi="Times New Roman" w:cs="Times New Roman"/>
          <w:sz w:val="28"/>
          <w:szCs w:val="28"/>
        </w:rPr>
        <w:t>20</w:t>
      </w:r>
      <w:r w:rsidR="00294286" w:rsidRPr="00ED06FA">
        <w:rPr>
          <w:rFonts w:ascii="Times New Roman" w:hAnsi="Times New Roman" w:cs="Times New Roman"/>
          <w:sz w:val="28"/>
          <w:szCs w:val="28"/>
        </w:rPr>
        <w:t>-202</w:t>
      </w:r>
      <w:r w:rsidR="001E5012">
        <w:rPr>
          <w:rFonts w:ascii="Times New Roman" w:hAnsi="Times New Roman" w:cs="Times New Roman"/>
          <w:sz w:val="28"/>
          <w:szCs w:val="28"/>
        </w:rPr>
        <w:t xml:space="preserve">2 </w:t>
      </w:r>
      <w:r w:rsidR="00294286" w:rsidRPr="00ED06FA">
        <w:rPr>
          <w:rFonts w:ascii="Times New Roman" w:hAnsi="Times New Roman" w:cs="Times New Roman"/>
          <w:sz w:val="28"/>
          <w:szCs w:val="28"/>
        </w:rPr>
        <w:t>годы не планируется.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Общая протяженность всех улиц, проездов, набережных</w:t>
      </w:r>
      <w:r w:rsidRPr="00ED06FA">
        <w:rPr>
          <w:rFonts w:ascii="Times New Roman" w:hAnsi="Times New Roman" w:cs="Times New Roman"/>
          <w:sz w:val="28"/>
          <w:szCs w:val="28"/>
        </w:rPr>
        <w:t>.</w:t>
      </w:r>
    </w:p>
    <w:p w:rsidR="00294286" w:rsidRPr="00ED06FA" w:rsidRDefault="00743E3C" w:rsidP="00ED06FA">
      <w:pPr>
        <w:pStyle w:val="ad"/>
        <w:spacing w:after="0"/>
        <w:jc w:val="both"/>
        <w:rPr>
          <w:sz w:val="28"/>
          <w:szCs w:val="28"/>
        </w:rPr>
      </w:pPr>
      <w:r w:rsidRPr="00ED06FA">
        <w:rPr>
          <w:sz w:val="28"/>
          <w:szCs w:val="28"/>
        </w:rPr>
        <w:t xml:space="preserve">В состав </w:t>
      </w:r>
      <w:r w:rsidR="00294286" w:rsidRPr="00ED06FA">
        <w:rPr>
          <w:sz w:val="28"/>
          <w:szCs w:val="28"/>
        </w:rPr>
        <w:t>Яркульского сельсовета</w:t>
      </w:r>
      <w:r w:rsidRPr="00ED06FA">
        <w:rPr>
          <w:sz w:val="28"/>
          <w:szCs w:val="28"/>
        </w:rPr>
        <w:t xml:space="preserve"> входит  </w:t>
      </w:r>
      <w:r w:rsidR="00294286" w:rsidRPr="00ED06FA">
        <w:rPr>
          <w:sz w:val="28"/>
          <w:szCs w:val="28"/>
        </w:rPr>
        <w:t xml:space="preserve">3 населенных пункта: </w:t>
      </w:r>
      <w:r w:rsidR="00294286" w:rsidRPr="00ED06FA">
        <w:rPr>
          <w:snapToGrid w:val="0"/>
          <w:color w:val="000000"/>
          <w:sz w:val="28"/>
          <w:szCs w:val="28"/>
        </w:rPr>
        <w:t>с.</w:t>
      </w:r>
      <w:r w:rsidR="001E5012">
        <w:rPr>
          <w:snapToGrid w:val="0"/>
          <w:color w:val="000000"/>
          <w:sz w:val="28"/>
          <w:szCs w:val="28"/>
        </w:rPr>
        <w:t xml:space="preserve"> </w:t>
      </w:r>
      <w:r w:rsidR="00294286" w:rsidRPr="00ED06FA">
        <w:rPr>
          <w:snapToGrid w:val="0"/>
          <w:color w:val="000000"/>
          <w:sz w:val="28"/>
          <w:szCs w:val="28"/>
        </w:rPr>
        <w:t>Яркуль – 829 чел., д.Дружинино – 64 чел., д.Тюменка – 258 чел.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На основании информационных карт улично-дорожной сети населенных пунктов </w:t>
      </w:r>
      <w:r w:rsidR="00294286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общая протяженность всех улиц составляет </w:t>
      </w:r>
      <w:r w:rsidR="00CA0E17" w:rsidRPr="00ED06FA">
        <w:rPr>
          <w:rFonts w:ascii="Times New Roman" w:hAnsi="Times New Roman" w:cs="Times New Roman"/>
          <w:sz w:val="28"/>
          <w:szCs w:val="28"/>
        </w:rPr>
        <w:t>16</w:t>
      </w:r>
      <w:r w:rsidRPr="00ED06FA">
        <w:rPr>
          <w:rFonts w:ascii="Times New Roman" w:hAnsi="Times New Roman" w:cs="Times New Roman"/>
          <w:sz w:val="28"/>
          <w:szCs w:val="28"/>
        </w:rPr>
        <w:t>,</w:t>
      </w:r>
      <w:r w:rsidR="00CA0E17" w:rsidRPr="00ED06FA">
        <w:rPr>
          <w:rFonts w:ascii="Times New Roman" w:hAnsi="Times New Roman" w:cs="Times New Roman"/>
          <w:sz w:val="28"/>
          <w:szCs w:val="28"/>
        </w:rPr>
        <w:t>2</w:t>
      </w:r>
      <w:r w:rsidRPr="00ED06FA">
        <w:rPr>
          <w:rFonts w:ascii="Times New Roman" w:hAnsi="Times New Roman" w:cs="Times New Roman"/>
          <w:sz w:val="28"/>
          <w:szCs w:val="28"/>
        </w:rPr>
        <w:t xml:space="preserve"> км, в том числе протяженность освещенных улиц составляет </w:t>
      </w:r>
      <w:r w:rsidR="00CA0E17" w:rsidRPr="00ED06FA">
        <w:rPr>
          <w:rFonts w:ascii="Times New Roman" w:hAnsi="Times New Roman" w:cs="Times New Roman"/>
          <w:sz w:val="28"/>
          <w:szCs w:val="28"/>
        </w:rPr>
        <w:t>6</w:t>
      </w:r>
      <w:r w:rsidRPr="00ED06FA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433110" w:rsidRPr="00ED06FA" w:rsidRDefault="00433110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Численность населения.</w:t>
      </w:r>
      <w:r w:rsidRPr="00ED06FA">
        <w:rPr>
          <w:rFonts w:ascii="Times New Roman" w:hAnsi="Times New Roman" w:cs="Times New Roman"/>
          <w:sz w:val="28"/>
          <w:szCs w:val="28"/>
        </w:rPr>
        <w:t xml:space="preserve"> 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населения, а также в значительной мере зависит от направленности и размеров миграционного движения населения.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Численность населения по состоянию на 01.01.201</w:t>
      </w:r>
      <w:r w:rsidR="001E5012">
        <w:rPr>
          <w:rFonts w:ascii="Times New Roman" w:hAnsi="Times New Roman" w:cs="Times New Roman"/>
          <w:sz w:val="28"/>
          <w:szCs w:val="28"/>
        </w:rPr>
        <w:t>9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1336D4" w:rsidRPr="00ED06FA">
        <w:rPr>
          <w:rFonts w:ascii="Times New Roman" w:hAnsi="Times New Roman" w:cs="Times New Roman"/>
          <w:sz w:val="28"/>
          <w:szCs w:val="28"/>
        </w:rPr>
        <w:t>11</w:t>
      </w:r>
      <w:r w:rsidR="0002509D">
        <w:rPr>
          <w:rFonts w:ascii="Times New Roman" w:hAnsi="Times New Roman" w:cs="Times New Roman"/>
          <w:sz w:val="28"/>
          <w:szCs w:val="28"/>
        </w:rPr>
        <w:t xml:space="preserve">29 </w:t>
      </w:r>
      <w:r w:rsidRPr="00ED06FA">
        <w:rPr>
          <w:rFonts w:ascii="Times New Roman" w:hAnsi="Times New Roman" w:cs="Times New Roman"/>
          <w:sz w:val="28"/>
          <w:szCs w:val="28"/>
        </w:rPr>
        <w:t>человек.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lastRenderedPageBreak/>
        <w:t>Главная стратегическая цель демографического развития сельского поселения на ближайшую перспективу состоит в увеличении численности населения и в формировании предпосылок к последующему демографическому росту. Для этого необходимо использовать, прежде всего, социально-экономические рычаги воздействия.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К основным целям демографической политики относится: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      - укрепление семьи и повышение рождаемости;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      - увеличение продолжительности жизни и снижение показателя смертности;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      - оптимизация миграционных процессов, как внешних, так и внутренних.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В сложившейся демографической ситуации первостепенное значение имеет деятельность органов как государственной, так и муниципальной власти по социальной поддержке населения, стимулированию рождаемости и реализации приоритетных национальных программ в сфере здравоохранения, жилищного строительства, ипотечное кредитование молодых семей и других направлений по улучшению качества жизни населения.</w:t>
      </w:r>
    </w:p>
    <w:p w:rsidR="00433110" w:rsidRPr="00ED06FA" w:rsidRDefault="00433110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Число хозяйствующих субъектов</w:t>
      </w:r>
      <w:r w:rsidRPr="00ED06FA">
        <w:rPr>
          <w:rFonts w:ascii="Times New Roman" w:hAnsi="Times New Roman" w:cs="Times New Roman"/>
          <w:sz w:val="28"/>
          <w:szCs w:val="28"/>
        </w:rPr>
        <w:t xml:space="preserve"> (предприятий)  на территории  </w:t>
      </w:r>
      <w:r w:rsidR="001336D4" w:rsidRPr="00ED06FA">
        <w:rPr>
          <w:rFonts w:ascii="Times New Roman" w:hAnsi="Times New Roman" w:cs="Times New Roman"/>
          <w:sz w:val="28"/>
          <w:szCs w:val="28"/>
        </w:rPr>
        <w:t xml:space="preserve">Яркульского сельсовета </w:t>
      </w:r>
      <w:r w:rsidRPr="00ED06FA">
        <w:rPr>
          <w:rFonts w:ascii="Times New Roman" w:hAnsi="Times New Roman" w:cs="Times New Roman"/>
          <w:sz w:val="28"/>
          <w:szCs w:val="28"/>
        </w:rPr>
        <w:t xml:space="preserve">действует 8 предприятий; их них </w:t>
      </w:r>
      <w:r w:rsidR="001336D4" w:rsidRPr="00ED06FA">
        <w:rPr>
          <w:rFonts w:ascii="Times New Roman" w:hAnsi="Times New Roman" w:cs="Times New Roman"/>
          <w:sz w:val="28"/>
          <w:szCs w:val="28"/>
        </w:rPr>
        <w:t>7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предприятия, занимающиеся сельскохозяйственным производством, </w:t>
      </w:r>
      <w:r w:rsidR="001336D4" w:rsidRPr="00ED06FA">
        <w:rPr>
          <w:rFonts w:ascii="Times New Roman" w:hAnsi="Times New Roman" w:cs="Times New Roman"/>
          <w:sz w:val="28"/>
          <w:szCs w:val="28"/>
        </w:rPr>
        <w:t>1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1336D4" w:rsidRPr="00ED06FA">
        <w:rPr>
          <w:rFonts w:ascii="Times New Roman" w:hAnsi="Times New Roman" w:cs="Times New Roman"/>
          <w:sz w:val="28"/>
          <w:szCs w:val="28"/>
        </w:rPr>
        <w:t>е</w:t>
      </w:r>
      <w:r w:rsidRPr="00ED06FA">
        <w:rPr>
          <w:rFonts w:ascii="Times New Roman" w:hAnsi="Times New Roman" w:cs="Times New Roman"/>
          <w:sz w:val="28"/>
          <w:szCs w:val="28"/>
        </w:rPr>
        <w:t xml:space="preserve">, занимающиеся </w:t>
      </w:r>
      <w:r w:rsidR="001336D4" w:rsidRPr="00ED06FA">
        <w:rPr>
          <w:rFonts w:ascii="Times New Roman" w:hAnsi="Times New Roman" w:cs="Times New Roman"/>
          <w:sz w:val="28"/>
          <w:szCs w:val="28"/>
        </w:rPr>
        <w:t>добычей и переработкой рыбной продукции</w:t>
      </w:r>
      <w:r w:rsidRPr="00ED06FA">
        <w:rPr>
          <w:rFonts w:ascii="Times New Roman" w:hAnsi="Times New Roman" w:cs="Times New Roman"/>
          <w:sz w:val="28"/>
          <w:szCs w:val="28"/>
        </w:rPr>
        <w:t>. Структура социально-экономической сферы поселения в основном состоит из субъектов сельскохозяйственного производства. В последние годы обостряется дефицит качественных трудовых ресурсов у сельскохозяйственных предприятий поселения, что вызвано низкой оплатой труда в сельском хозяйстве, миграцией молодежи в поисках более высокого заработка, старением сельского населения.</w:t>
      </w:r>
    </w:p>
    <w:p w:rsidR="00433110" w:rsidRPr="00ED06FA" w:rsidRDefault="00433110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 xml:space="preserve">Площадь посевных земель. </w:t>
      </w:r>
      <w:r w:rsidRPr="00ED06FA">
        <w:rPr>
          <w:rFonts w:ascii="Times New Roman" w:hAnsi="Times New Roman" w:cs="Times New Roman"/>
          <w:sz w:val="28"/>
          <w:szCs w:val="28"/>
        </w:rPr>
        <w:t xml:space="preserve"> Общая посевная площадь сельскохозяйственных культур в сельскохозяйственных предприятиях поселения под урожай текущего года составила </w:t>
      </w:r>
      <w:r w:rsidR="001336D4" w:rsidRPr="00ED06FA">
        <w:rPr>
          <w:rFonts w:ascii="Times New Roman" w:hAnsi="Times New Roman" w:cs="Times New Roman"/>
          <w:sz w:val="28"/>
          <w:szCs w:val="28"/>
        </w:rPr>
        <w:t>5000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гектаров</w:t>
      </w:r>
      <w:r w:rsidR="00A9641E">
        <w:rPr>
          <w:rFonts w:ascii="Times New Roman" w:hAnsi="Times New Roman" w:cs="Times New Roman"/>
          <w:sz w:val="28"/>
          <w:szCs w:val="28"/>
        </w:rPr>
        <w:t>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 xml:space="preserve">Количество торговых точек  </w:t>
      </w:r>
      <w:r w:rsidRPr="00ED06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336D4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 находится </w:t>
      </w:r>
      <w:r w:rsidR="001336D4" w:rsidRPr="00ED06FA">
        <w:rPr>
          <w:rFonts w:ascii="Times New Roman" w:hAnsi="Times New Roman" w:cs="Times New Roman"/>
          <w:sz w:val="28"/>
          <w:szCs w:val="28"/>
        </w:rPr>
        <w:t>6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торговых точек</w:t>
      </w:r>
      <w:r w:rsidR="004A41EC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A41EC" w:rsidRPr="00ED06FA">
        <w:rPr>
          <w:rFonts w:ascii="Times New Roman" w:hAnsi="Times New Roman" w:cs="Times New Roman"/>
          <w:sz w:val="28"/>
          <w:szCs w:val="28"/>
        </w:rPr>
        <w:t>индивидуальные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4A41EC" w:rsidRPr="00ED06FA">
        <w:rPr>
          <w:rFonts w:ascii="Times New Roman" w:hAnsi="Times New Roman" w:cs="Times New Roman"/>
          <w:sz w:val="28"/>
          <w:szCs w:val="28"/>
        </w:rPr>
        <w:t>и)</w:t>
      </w:r>
      <w:r w:rsidRPr="00ED06FA">
        <w:rPr>
          <w:rFonts w:ascii="Times New Roman" w:hAnsi="Times New Roman" w:cs="Times New Roman"/>
          <w:sz w:val="28"/>
          <w:szCs w:val="28"/>
        </w:rPr>
        <w:t xml:space="preserve">, которые способствуют повышению уровня обеспечения населения товарами  первой необходимости в отдаленных труднодоступных населенных пунктах, </w:t>
      </w:r>
      <w:r w:rsidR="004A41EC" w:rsidRPr="00ED06FA">
        <w:rPr>
          <w:rFonts w:ascii="Times New Roman" w:hAnsi="Times New Roman" w:cs="Times New Roman"/>
          <w:sz w:val="28"/>
          <w:szCs w:val="28"/>
        </w:rPr>
        <w:t>1</w:t>
      </w:r>
      <w:r w:rsidRPr="00ED06FA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4A41EC" w:rsidRPr="00ED06FA">
        <w:rPr>
          <w:rFonts w:ascii="Times New Roman" w:hAnsi="Times New Roman" w:cs="Times New Roman"/>
          <w:sz w:val="28"/>
          <w:szCs w:val="28"/>
        </w:rPr>
        <w:t>ая</w:t>
      </w:r>
      <w:r w:rsidRPr="00ED06FA">
        <w:rPr>
          <w:rFonts w:ascii="Times New Roman" w:hAnsi="Times New Roman" w:cs="Times New Roman"/>
          <w:sz w:val="28"/>
          <w:szCs w:val="28"/>
        </w:rPr>
        <w:t xml:space="preserve"> точк</w:t>
      </w:r>
      <w:r w:rsidR="004A41EC" w:rsidRPr="00ED06FA">
        <w:rPr>
          <w:rFonts w:ascii="Times New Roman" w:hAnsi="Times New Roman" w:cs="Times New Roman"/>
          <w:sz w:val="28"/>
          <w:szCs w:val="28"/>
        </w:rPr>
        <w:t>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при отделени</w:t>
      </w:r>
      <w:r w:rsidR="004A41EC" w:rsidRPr="00ED06FA">
        <w:rPr>
          <w:rFonts w:ascii="Times New Roman" w:hAnsi="Times New Roman" w:cs="Times New Roman"/>
          <w:sz w:val="28"/>
          <w:szCs w:val="28"/>
        </w:rPr>
        <w:t>и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почтовой связи. </w:t>
      </w:r>
    </w:p>
    <w:p w:rsidR="00433110" w:rsidRPr="00ED06FA" w:rsidRDefault="00433110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1E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Количество учреждений культуры и отдыха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(клубов, библиотек, домов творчества, музеев) на территории </w:t>
      </w:r>
      <w:r w:rsidR="004A41EC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действуют один </w:t>
      </w:r>
      <w:r w:rsidR="004A41EC" w:rsidRPr="00ED06FA">
        <w:rPr>
          <w:rFonts w:ascii="Times New Roman" w:hAnsi="Times New Roman" w:cs="Times New Roman"/>
          <w:sz w:val="28"/>
          <w:szCs w:val="28"/>
        </w:rPr>
        <w:t xml:space="preserve">Культурно – досуговый центр и </w:t>
      </w:r>
      <w:r w:rsidRPr="00ED06FA">
        <w:rPr>
          <w:rFonts w:ascii="Times New Roman" w:hAnsi="Times New Roman" w:cs="Times New Roman"/>
          <w:sz w:val="28"/>
          <w:szCs w:val="28"/>
        </w:rPr>
        <w:t>два клуба</w:t>
      </w:r>
      <w:r w:rsidR="004A41EC" w:rsidRPr="00ED06FA">
        <w:rPr>
          <w:rFonts w:ascii="Times New Roman" w:hAnsi="Times New Roman" w:cs="Times New Roman"/>
          <w:sz w:val="28"/>
          <w:szCs w:val="28"/>
        </w:rPr>
        <w:t xml:space="preserve"> досуга,</w:t>
      </w:r>
      <w:r w:rsidRPr="00ED06FA">
        <w:rPr>
          <w:rFonts w:ascii="Times New Roman" w:hAnsi="Times New Roman" w:cs="Times New Roman"/>
          <w:sz w:val="28"/>
          <w:szCs w:val="28"/>
        </w:rPr>
        <w:t xml:space="preserve"> 2 библиотеки, которые являются филиалами М</w:t>
      </w:r>
      <w:r w:rsidR="004A41EC" w:rsidRPr="00ED06FA">
        <w:rPr>
          <w:rFonts w:ascii="Times New Roman" w:hAnsi="Times New Roman" w:cs="Times New Roman"/>
          <w:sz w:val="28"/>
          <w:szCs w:val="28"/>
        </w:rPr>
        <w:t>Б</w:t>
      </w:r>
      <w:r w:rsidRPr="00ED06FA">
        <w:rPr>
          <w:rFonts w:ascii="Times New Roman" w:hAnsi="Times New Roman" w:cs="Times New Roman"/>
          <w:sz w:val="28"/>
          <w:szCs w:val="28"/>
        </w:rPr>
        <w:t>У «</w:t>
      </w:r>
      <w:r w:rsidR="004A41EC" w:rsidRPr="00ED06FA">
        <w:rPr>
          <w:rFonts w:ascii="Times New Roman" w:hAnsi="Times New Roman" w:cs="Times New Roman"/>
          <w:sz w:val="28"/>
          <w:szCs w:val="28"/>
        </w:rPr>
        <w:t>ЦБС Купинского района</w:t>
      </w:r>
      <w:r w:rsidRPr="00ED06F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В клубах и библиотеках работают кружки и любительские объединения, проходят смотры художественной самодеятельности, праздничные концерты посвященные дню Победы, дню Матери, дню государственного флага России, дню защиты детей, дню Земли, Пушкинскому дню в России, дню пожилого человека, дню инвалида и другие мероприятия (масленица, Новогодний бал-маскарад, 8 марта, 23 февраля, ретро-дискотеки, рождественские встречи), проводятся праздники дни сел и деревень. Проводятся совместные мероприятия для летних лагерей школ и детских садов, спортивные мероприятия, тематические викторины, игровые мероприятия.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lastRenderedPageBreak/>
        <w:t>Коллективы и участники художес</w:t>
      </w:r>
      <w:r w:rsidR="004A41EC" w:rsidRPr="00ED06FA">
        <w:rPr>
          <w:rFonts w:ascii="Times New Roman" w:hAnsi="Times New Roman" w:cs="Times New Roman"/>
          <w:sz w:val="28"/>
          <w:szCs w:val="28"/>
        </w:rPr>
        <w:t xml:space="preserve">твенной самодеятельности клубов </w:t>
      </w:r>
      <w:r w:rsidRPr="00ED06FA">
        <w:rPr>
          <w:rFonts w:ascii="Times New Roman" w:hAnsi="Times New Roman" w:cs="Times New Roman"/>
          <w:sz w:val="28"/>
          <w:szCs w:val="28"/>
        </w:rPr>
        <w:t>ежегодно принимают участие во всех районных мероприятиях и смотрах художественной самодеятельности района.</w:t>
      </w:r>
    </w:p>
    <w:p w:rsidR="00433110" w:rsidRPr="00ED06FA" w:rsidRDefault="00433110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41E" w:rsidRDefault="00743E3C" w:rsidP="00A96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Число мест в дошкольных образовательных учреждениях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E3C" w:rsidRPr="00ED06FA" w:rsidRDefault="00A9641E" w:rsidP="00A96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4A41EC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 действует</w:t>
      </w:r>
      <w:r w:rsidR="004A41EC" w:rsidRPr="00ED06FA">
        <w:rPr>
          <w:rFonts w:ascii="Times New Roman" w:hAnsi="Times New Roman" w:cs="Times New Roman"/>
          <w:sz w:val="28"/>
          <w:szCs w:val="28"/>
        </w:rPr>
        <w:t xml:space="preserve"> 1 МКДОУ детский сад «Колокольчик» </w:t>
      </w:r>
      <w:r w:rsidR="00743E3C" w:rsidRPr="00ED06FA">
        <w:rPr>
          <w:rFonts w:ascii="Times New Roman" w:hAnsi="Times New Roman" w:cs="Times New Roman"/>
          <w:sz w:val="28"/>
          <w:szCs w:val="28"/>
        </w:rPr>
        <w:t>(</w:t>
      </w:r>
      <w:r w:rsidR="004A41EC" w:rsidRPr="00ED06FA">
        <w:rPr>
          <w:rFonts w:ascii="Times New Roman" w:hAnsi="Times New Roman" w:cs="Times New Roman"/>
          <w:sz w:val="28"/>
          <w:szCs w:val="28"/>
        </w:rPr>
        <w:t>с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. </w:t>
      </w:r>
      <w:r w:rsidR="004A41EC" w:rsidRPr="00ED06FA">
        <w:rPr>
          <w:rFonts w:ascii="Times New Roman" w:hAnsi="Times New Roman" w:cs="Times New Roman"/>
          <w:sz w:val="28"/>
          <w:szCs w:val="28"/>
        </w:rPr>
        <w:t>Яркуль</w:t>
      </w:r>
      <w:r w:rsidR="00743E3C" w:rsidRPr="00ED06FA">
        <w:rPr>
          <w:rFonts w:ascii="Times New Roman" w:hAnsi="Times New Roman" w:cs="Times New Roman"/>
          <w:sz w:val="28"/>
          <w:szCs w:val="28"/>
        </w:rPr>
        <w:t>)</w:t>
      </w:r>
      <w:r w:rsidR="00B7032D" w:rsidRPr="00ED06FA">
        <w:rPr>
          <w:rFonts w:ascii="Times New Roman" w:hAnsi="Times New Roman" w:cs="Times New Roman"/>
          <w:sz w:val="28"/>
          <w:szCs w:val="28"/>
        </w:rPr>
        <w:t xml:space="preserve">. </w:t>
      </w:r>
      <w:r w:rsidR="00743E3C" w:rsidRPr="00ED06FA">
        <w:rPr>
          <w:rFonts w:ascii="Times New Roman" w:hAnsi="Times New Roman" w:cs="Times New Roman"/>
          <w:sz w:val="28"/>
          <w:szCs w:val="28"/>
        </w:rPr>
        <w:t>На 01.01.2</w:t>
      </w:r>
      <w:r w:rsidR="00743E3C" w:rsidRPr="00ED06FA"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43E3C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E3C" w:rsidRPr="00ED06FA">
        <w:rPr>
          <w:rFonts w:ascii="Times New Roman" w:hAnsi="Times New Roman" w:cs="Times New Roman"/>
          <w:sz w:val="28"/>
          <w:szCs w:val="28"/>
        </w:rPr>
        <w:t>года число мест в дошкольных образовательных уч</w:t>
      </w:r>
      <w:r w:rsidR="00B7032D" w:rsidRPr="00ED06FA">
        <w:rPr>
          <w:rFonts w:ascii="Times New Roman" w:hAnsi="Times New Roman" w:cs="Times New Roman"/>
          <w:sz w:val="28"/>
          <w:szCs w:val="28"/>
        </w:rPr>
        <w:t xml:space="preserve">реждениях составило </w:t>
      </w:r>
      <w:r w:rsidR="00B7032D" w:rsidRPr="00A9641E">
        <w:rPr>
          <w:rFonts w:ascii="Times New Roman" w:hAnsi="Times New Roman" w:cs="Times New Roman"/>
          <w:sz w:val="28"/>
          <w:szCs w:val="28"/>
        </w:rPr>
        <w:t>50</w:t>
      </w:r>
      <w:r w:rsidR="00743E3C" w:rsidRPr="00A9641E">
        <w:rPr>
          <w:rFonts w:ascii="Times New Roman" w:hAnsi="Times New Roman" w:cs="Times New Roman"/>
          <w:sz w:val="28"/>
          <w:szCs w:val="28"/>
        </w:rPr>
        <w:t>.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110" w:rsidRPr="00ED06FA" w:rsidRDefault="00433110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Численность детей, посещающих учреждения дошкольного образования в 201</w:t>
      </w:r>
      <w:r w:rsidR="00A9641E">
        <w:rPr>
          <w:rFonts w:ascii="Times New Roman" w:hAnsi="Times New Roman" w:cs="Times New Roman"/>
          <w:b/>
          <w:sz w:val="28"/>
          <w:szCs w:val="28"/>
        </w:rPr>
        <w:t>9</w:t>
      </w:r>
      <w:r w:rsidRPr="00ED06FA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B7032D" w:rsidRPr="00ED06FA">
        <w:rPr>
          <w:rFonts w:ascii="Times New Roman" w:hAnsi="Times New Roman" w:cs="Times New Roman"/>
          <w:sz w:val="28"/>
          <w:szCs w:val="28"/>
        </w:rPr>
        <w:t>составляет</w:t>
      </w:r>
      <w:r w:rsidR="00B7032D" w:rsidRPr="00A964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86C9B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B7032D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человека, по сравнению с 201</w:t>
      </w:r>
      <w:r w:rsidR="00A9641E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7032D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на 1</w:t>
      </w:r>
      <w:r w:rsidR="00B7032D" w:rsidRPr="00ED06FA">
        <w:rPr>
          <w:rFonts w:ascii="Times New Roman" w:hAnsi="Times New Roman" w:cs="Times New Roman"/>
          <w:sz w:val="28"/>
          <w:szCs w:val="28"/>
        </w:rPr>
        <w:t xml:space="preserve"> ребенка больше. </w:t>
      </w:r>
      <w:r w:rsidR="00B7032D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A9641E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B7032D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году ожидается у</w:t>
      </w:r>
      <w:r w:rsidR="00F86C9B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меньшение</w:t>
      </w:r>
      <w:r w:rsidR="00B7032D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посещаемости примерно на </w:t>
      </w:r>
      <w:r w:rsidR="00F86C9B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B7032D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детей.</w:t>
      </w:r>
    </w:p>
    <w:p w:rsidR="00433110" w:rsidRPr="00ED06FA" w:rsidRDefault="00433110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Число мест в общеобразовательных учреждениях (школах)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E3E75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действуют 2 школы: </w:t>
      </w:r>
      <w:r w:rsidR="00AE3E75" w:rsidRPr="00ED06FA">
        <w:rPr>
          <w:rFonts w:ascii="Times New Roman" w:hAnsi="Times New Roman" w:cs="Times New Roman"/>
          <w:sz w:val="28"/>
          <w:szCs w:val="28"/>
        </w:rPr>
        <w:t>1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 средн</w:t>
      </w:r>
      <w:r w:rsidR="00AE3E75" w:rsidRPr="00ED06FA">
        <w:rPr>
          <w:rFonts w:ascii="Times New Roman" w:hAnsi="Times New Roman" w:cs="Times New Roman"/>
          <w:sz w:val="28"/>
          <w:szCs w:val="28"/>
        </w:rPr>
        <w:t>яя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 w:rsidR="00AE3E75" w:rsidRPr="00ED06FA">
        <w:rPr>
          <w:rFonts w:ascii="Times New Roman" w:hAnsi="Times New Roman" w:cs="Times New Roman"/>
          <w:sz w:val="28"/>
          <w:szCs w:val="28"/>
        </w:rPr>
        <w:t>ая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AE3E75" w:rsidRPr="00ED06FA">
        <w:rPr>
          <w:rFonts w:ascii="Times New Roman" w:hAnsi="Times New Roman" w:cs="Times New Roman"/>
          <w:sz w:val="28"/>
          <w:szCs w:val="28"/>
        </w:rPr>
        <w:t>а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3E75" w:rsidRPr="00ED06FA">
        <w:rPr>
          <w:rFonts w:ascii="Times New Roman" w:hAnsi="Times New Roman" w:cs="Times New Roman"/>
          <w:sz w:val="28"/>
          <w:szCs w:val="28"/>
        </w:rPr>
        <w:t>1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 основн</w:t>
      </w:r>
      <w:r w:rsidR="00AE3E75" w:rsidRPr="00ED06FA">
        <w:rPr>
          <w:rFonts w:ascii="Times New Roman" w:hAnsi="Times New Roman" w:cs="Times New Roman"/>
          <w:sz w:val="28"/>
          <w:szCs w:val="28"/>
        </w:rPr>
        <w:t>ая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 w:rsidR="00AE3E75" w:rsidRPr="00ED06FA">
        <w:rPr>
          <w:rFonts w:ascii="Times New Roman" w:hAnsi="Times New Roman" w:cs="Times New Roman"/>
          <w:sz w:val="28"/>
          <w:szCs w:val="28"/>
        </w:rPr>
        <w:t>ая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AE3E75" w:rsidRPr="00ED06FA">
        <w:rPr>
          <w:rFonts w:ascii="Times New Roman" w:hAnsi="Times New Roman" w:cs="Times New Roman"/>
          <w:sz w:val="28"/>
          <w:szCs w:val="28"/>
        </w:rPr>
        <w:t>а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06FA">
        <w:rPr>
          <w:rFonts w:ascii="Times New Roman" w:hAnsi="Times New Roman" w:cs="Times New Roman"/>
          <w:sz w:val="28"/>
          <w:szCs w:val="28"/>
        </w:rPr>
        <w:t xml:space="preserve"> Число мест в общеобразовательных учреждениях –</w:t>
      </w:r>
      <w:r w:rsidR="00C748E2" w:rsidRPr="00ED06FA">
        <w:rPr>
          <w:rFonts w:ascii="Times New Roman" w:hAnsi="Times New Roman" w:cs="Times New Roman"/>
          <w:sz w:val="28"/>
          <w:szCs w:val="28"/>
        </w:rPr>
        <w:t xml:space="preserve"> 200.</w:t>
      </w:r>
    </w:p>
    <w:p w:rsidR="00433110" w:rsidRPr="00ED06FA" w:rsidRDefault="00433110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A9641E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Численность учащихся, посещающих общеобразовательные учреждения (школы)</w:t>
      </w:r>
      <w:r w:rsidRPr="00ED06FA">
        <w:rPr>
          <w:rFonts w:ascii="Times New Roman" w:hAnsi="Times New Roman" w:cs="Times New Roman"/>
          <w:sz w:val="28"/>
          <w:szCs w:val="28"/>
        </w:rPr>
        <w:t xml:space="preserve">  В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A9641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 xml:space="preserve">году численность учащихся, посещающих общеобразовательные учреждения составила </w:t>
      </w:r>
      <w:r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48E2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  <w:r w:rsidR="00F86C9B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748E2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9641E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748E2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F86C9B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748E2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наблюдается увеличение  численности обучающихся в образовател</w:t>
      </w:r>
      <w:r w:rsidR="00C748E2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ьных учреждениях поселения – 115</w:t>
      </w:r>
      <w:r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  <w:r w:rsidRPr="00A964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Средняя наполняемость классов в </w:t>
      </w:r>
      <w:r w:rsidR="00C748E2" w:rsidRPr="00ED06FA">
        <w:rPr>
          <w:rFonts w:ascii="Times New Roman" w:hAnsi="Times New Roman" w:cs="Times New Roman"/>
          <w:sz w:val="28"/>
          <w:szCs w:val="28"/>
        </w:rPr>
        <w:t>Яркульской</w:t>
      </w:r>
      <w:r w:rsidRPr="00ED06FA">
        <w:rPr>
          <w:rFonts w:ascii="Times New Roman" w:hAnsi="Times New Roman" w:cs="Times New Roman"/>
          <w:sz w:val="28"/>
          <w:szCs w:val="28"/>
        </w:rPr>
        <w:t xml:space="preserve"> общеоб</w:t>
      </w:r>
      <w:r w:rsidR="00C748E2" w:rsidRPr="00ED06FA">
        <w:rPr>
          <w:rFonts w:ascii="Times New Roman" w:hAnsi="Times New Roman" w:cs="Times New Roman"/>
          <w:sz w:val="28"/>
          <w:szCs w:val="28"/>
        </w:rPr>
        <w:t>разовательной школе составляет 7</w:t>
      </w:r>
      <w:r w:rsidR="00A9641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D06FA">
        <w:rPr>
          <w:rFonts w:ascii="Times New Roman" w:hAnsi="Times New Roman" w:cs="Times New Roman"/>
          <w:sz w:val="28"/>
          <w:szCs w:val="28"/>
        </w:rPr>
        <w:t xml:space="preserve">, в </w:t>
      </w:r>
      <w:r w:rsidR="00C748E2" w:rsidRPr="00ED06FA">
        <w:rPr>
          <w:rFonts w:ascii="Times New Roman" w:hAnsi="Times New Roman" w:cs="Times New Roman"/>
          <w:sz w:val="28"/>
          <w:szCs w:val="28"/>
        </w:rPr>
        <w:t>Тюменской основной</w:t>
      </w:r>
      <w:r w:rsidRPr="00ED06FA">
        <w:rPr>
          <w:rFonts w:ascii="Times New Roman" w:hAnsi="Times New Roman" w:cs="Times New Roman"/>
          <w:sz w:val="28"/>
          <w:szCs w:val="28"/>
        </w:rPr>
        <w:t xml:space="preserve"> общеобразовательной школе </w:t>
      </w:r>
      <w:r w:rsidR="00C748E2" w:rsidRPr="00ED06FA">
        <w:rPr>
          <w:rFonts w:ascii="Times New Roman" w:hAnsi="Times New Roman" w:cs="Times New Roman"/>
          <w:sz w:val="28"/>
          <w:szCs w:val="28"/>
        </w:rPr>
        <w:t>4</w:t>
      </w:r>
      <w:r w:rsidRPr="00ED06FA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Выпускники школ поселения успешно поступают как в различные лицеи и колледжи, так и в высшие учебные заведения.</w:t>
      </w: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Обучающиеся школ являются постоянными участниками и победителями районных и областных соревнований  и конкурсов.</w:t>
      </w:r>
    </w:p>
    <w:p w:rsidR="00433110" w:rsidRPr="00ED06FA" w:rsidRDefault="00433110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Количество пунктов первичного медицинского обслуживания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748E2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медицинское обслуживание населения осуществляется </w:t>
      </w:r>
      <w:r w:rsidR="00C748E2" w:rsidRPr="00ED06FA">
        <w:rPr>
          <w:rFonts w:ascii="Times New Roman" w:hAnsi="Times New Roman" w:cs="Times New Roman"/>
          <w:sz w:val="28"/>
          <w:szCs w:val="28"/>
        </w:rPr>
        <w:t>одной амбулаторией в с.Яркуль и ФАП в д.</w:t>
      </w:r>
      <w:r w:rsidR="00684EEA" w:rsidRPr="00ED06FA">
        <w:rPr>
          <w:rFonts w:ascii="Times New Roman" w:hAnsi="Times New Roman" w:cs="Times New Roman"/>
          <w:sz w:val="28"/>
          <w:szCs w:val="28"/>
        </w:rPr>
        <w:t>Тюменка.</w:t>
      </w:r>
      <w:r w:rsidRPr="00ED06FA">
        <w:rPr>
          <w:rFonts w:ascii="Times New Roman" w:hAnsi="Times New Roman" w:cs="Times New Roman"/>
          <w:sz w:val="28"/>
          <w:szCs w:val="28"/>
        </w:rPr>
        <w:t xml:space="preserve"> В</w:t>
      </w:r>
      <w:r w:rsidR="00684EEA" w:rsidRPr="00ED06FA">
        <w:rPr>
          <w:rFonts w:ascii="Times New Roman" w:hAnsi="Times New Roman" w:cs="Times New Roman"/>
          <w:sz w:val="28"/>
          <w:szCs w:val="28"/>
        </w:rPr>
        <w:t xml:space="preserve"> амбулатории с.Яркуль </w:t>
      </w:r>
      <w:r w:rsidRPr="00ED06FA">
        <w:rPr>
          <w:rFonts w:ascii="Times New Roman" w:hAnsi="Times New Roman" w:cs="Times New Roman"/>
          <w:sz w:val="28"/>
          <w:szCs w:val="28"/>
        </w:rPr>
        <w:t>был проведен косметический ремонт помещений, приобретена мед.техника, что позволяет увеличить качество услуг оказания медицинской помощи населению.</w:t>
      </w:r>
      <w:r w:rsidR="00684EEA" w:rsidRPr="00ED06FA">
        <w:rPr>
          <w:rFonts w:ascii="Times New Roman" w:hAnsi="Times New Roman" w:cs="Times New Roman"/>
          <w:sz w:val="28"/>
          <w:szCs w:val="28"/>
        </w:rPr>
        <w:t xml:space="preserve"> В д.Тюменка планируется построить обновленный модульный ФАП.</w:t>
      </w:r>
      <w:r w:rsidRPr="00ED06FA">
        <w:rPr>
          <w:rFonts w:ascii="Times New Roman" w:hAnsi="Times New Roman" w:cs="Times New Roman"/>
          <w:sz w:val="28"/>
          <w:szCs w:val="28"/>
        </w:rPr>
        <w:t xml:space="preserve"> Два раза в неделю в  д.</w:t>
      </w:r>
      <w:r w:rsidR="00684EEA" w:rsidRPr="00ED06FA">
        <w:rPr>
          <w:rFonts w:ascii="Times New Roman" w:hAnsi="Times New Roman" w:cs="Times New Roman"/>
          <w:sz w:val="28"/>
          <w:szCs w:val="28"/>
        </w:rPr>
        <w:t>Дружинино</w:t>
      </w:r>
      <w:r w:rsidRPr="00ED06FA">
        <w:rPr>
          <w:rFonts w:ascii="Times New Roman" w:hAnsi="Times New Roman" w:cs="Times New Roman"/>
          <w:sz w:val="28"/>
          <w:szCs w:val="28"/>
        </w:rPr>
        <w:t xml:space="preserve"> выезжает передвижной пункт медицинской помощи.</w:t>
      </w:r>
      <w:r w:rsidR="00684EEA" w:rsidRPr="00ED06FA">
        <w:rPr>
          <w:rFonts w:ascii="Times New Roman" w:hAnsi="Times New Roman" w:cs="Times New Roman"/>
          <w:sz w:val="28"/>
          <w:szCs w:val="28"/>
        </w:rPr>
        <w:t xml:space="preserve"> В Яркульской амбулатории работает карета скорой помощи, которая также выезжает к больным на дом по необходимости.</w:t>
      </w:r>
    </w:p>
    <w:p w:rsidR="00433110" w:rsidRPr="00ED06FA" w:rsidRDefault="00433110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Число абонентов стационарной телефонной связи</w:t>
      </w:r>
      <w:r w:rsidRPr="00ED06FA">
        <w:rPr>
          <w:rFonts w:ascii="Times New Roman" w:hAnsi="Times New Roman" w:cs="Times New Roman"/>
          <w:sz w:val="28"/>
          <w:szCs w:val="28"/>
        </w:rPr>
        <w:t xml:space="preserve"> (в том числе среди населения) По оценке 201</w:t>
      </w:r>
      <w:r w:rsidR="00A9641E">
        <w:rPr>
          <w:rFonts w:ascii="Times New Roman" w:hAnsi="Times New Roman" w:cs="Times New Roman"/>
          <w:sz w:val="28"/>
          <w:szCs w:val="28"/>
        </w:rPr>
        <w:t>9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года обеспеченность населения телефонными аппаратами сети общего пользования </w:t>
      </w:r>
      <w:r w:rsidR="00A9641E"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Pr="00ED06FA">
        <w:rPr>
          <w:rFonts w:ascii="Times New Roman" w:hAnsi="Times New Roman" w:cs="Times New Roman"/>
          <w:sz w:val="28"/>
          <w:szCs w:val="28"/>
        </w:rPr>
        <w:t>сокра</w:t>
      </w:r>
      <w:r w:rsidR="00A9641E">
        <w:rPr>
          <w:rFonts w:ascii="Times New Roman" w:hAnsi="Times New Roman" w:cs="Times New Roman"/>
          <w:sz w:val="28"/>
          <w:szCs w:val="28"/>
        </w:rPr>
        <w:t xml:space="preserve">щаться. </w:t>
      </w:r>
      <w:r w:rsidRPr="00ED06FA">
        <w:rPr>
          <w:rFonts w:ascii="Times New Roman" w:hAnsi="Times New Roman" w:cs="Times New Roman"/>
          <w:sz w:val="28"/>
          <w:szCs w:val="28"/>
        </w:rPr>
        <w:t>Снижение численности пользователей квартирными телефонами связано с продолжающимся ростом мобильной связи. В населенных пункт</w:t>
      </w:r>
      <w:r w:rsidR="00A9641E">
        <w:rPr>
          <w:rFonts w:ascii="Times New Roman" w:hAnsi="Times New Roman" w:cs="Times New Roman"/>
          <w:sz w:val="28"/>
          <w:szCs w:val="28"/>
        </w:rPr>
        <w:t>ах</w:t>
      </w:r>
      <w:r w:rsidRPr="00ED06FA">
        <w:rPr>
          <w:rFonts w:ascii="Times New Roman" w:hAnsi="Times New Roman" w:cs="Times New Roman"/>
          <w:sz w:val="28"/>
          <w:szCs w:val="28"/>
        </w:rPr>
        <w:t xml:space="preserve"> установлены таксофоны.</w:t>
      </w:r>
      <w:r w:rsidR="00684EEA" w:rsidRPr="00E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110" w:rsidRPr="00ED06FA" w:rsidRDefault="00433110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EEA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Жилищный фонд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  <w:r w:rsidR="00684EEA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в 201</w:t>
      </w:r>
      <w:r w:rsidR="003654BA">
        <w:rPr>
          <w:rFonts w:ascii="Times New Roman" w:hAnsi="Times New Roman" w:cs="Times New Roman"/>
          <w:sz w:val="28"/>
          <w:szCs w:val="28"/>
        </w:rPr>
        <w:t>9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684EEA" w:rsidRPr="00ED06FA">
        <w:rPr>
          <w:rFonts w:ascii="Times New Roman" w:hAnsi="Times New Roman" w:cs="Times New Roman"/>
          <w:sz w:val="28"/>
          <w:szCs w:val="28"/>
        </w:rPr>
        <w:t>20,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D06FA">
        <w:rPr>
          <w:rFonts w:ascii="Times New Roman" w:hAnsi="Times New Roman" w:cs="Times New Roman"/>
          <w:sz w:val="28"/>
          <w:szCs w:val="28"/>
        </w:rPr>
        <w:t xml:space="preserve"> тыс. кв. метров</w:t>
      </w:r>
      <w:r w:rsidR="00684EEA" w:rsidRPr="00ED06FA">
        <w:rPr>
          <w:rFonts w:ascii="Times New Roman" w:hAnsi="Times New Roman" w:cs="Times New Roman"/>
          <w:sz w:val="28"/>
          <w:szCs w:val="28"/>
        </w:rPr>
        <w:t>.</w:t>
      </w:r>
    </w:p>
    <w:p w:rsidR="00482D88" w:rsidRPr="00ED06FA" w:rsidRDefault="00482D88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Величина прожиточного минимума в среднем </w:t>
      </w:r>
      <w:r w:rsidRPr="00ED06FA">
        <w:rPr>
          <w:rFonts w:ascii="Times New Roman" w:hAnsi="Times New Roman" w:cs="Times New Roman"/>
          <w:sz w:val="28"/>
          <w:szCs w:val="28"/>
        </w:rPr>
        <w:t>за 201</w:t>
      </w:r>
      <w:r w:rsidR="003654BA">
        <w:rPr>
          <w:rFonts w:ascii="Times New Roman" w:hAnsi="Times New Roman" w:cs="Times New Roman"/>
          <w:sz w:val="28"/>
          <w:szCs w:val="28"/>
        </w:rPr>
        <w:t xml:space="preserve">9 </w:t>
      </w:r>
      <w:r w:rsidRPr="00ED06FA">
        <w:rPr>
          <w:rFonts w:ascii="Times New Roman" w:hAnsi="Times New Roman" w:cs="Times New Roman"/>
          <w:sz w:val="28"/>
          <w:szCs w:val="28"/>
        </w:rPr>
        <w:t xml:space="preserve">год составила </w:t>
      </w:r>
      <w:r w:rsidR="003654BA">
        <w:rPr>
          <w:rFonts w:ascii="Times New Roman" w:hAnsi="Times New Roman" w:cs="Times New Roman"/>
          <w:sz w:val="28"/>
          <w:szCs w:val="28"/>
        </w:rPr>
        <w:t xml:space="preserve">11475 </w:t>
      </w:r>
      <w:r w:rsidRPr="00ED06FA">
        <w:rPr>
          <w:rFonts w:ascii="Times New Roman" w:hAnsi="Times New Roman" w:cs="Times New Roman"/>
          <w:sz w:val="28"/>
          <w:szCs w:val="28"/>
        </w:rPr>
        <w:t>рублей, в 201</w:t>
      </w:r>
      <w:r w:rsidR="003654BA">
        <w:rPr>
          <w:rFonts w:ascii="Times New Roman" w:hAnsi="Times New Roman" w:cs="Times New Roman"/>
          <w:sz w:val="28"/>
          <w:szCs w:val="28"/>
        </w:rPr>
        <w:t>8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654BA">
        <w:rPr>
          <w:rFonts w:ascii="Times New Roman" w:hAnsi="Times New Roman" w:cs="Times New Roman"/>
          <w:sz w:val="28"/>
          <w:szCs w:val="28"/>
        </w:rPr>
        <w:t>9956</w:t>
      </w:r>
      <w:r w:rsidRPr="00ED06F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54BA">
        <w:rPr>
          <w:rFonts w:ascii="Times New Roman" w:hAnsi="Times New Roman" w:cs="Times New Roman"/>
          <w:sz w:val="28"/>
          <w:szCs w:val="28"/>
        </w:rPr>
        <w:t xml:space="preserve"> среди трудоспособного населения</w:t>
      </w:r>
      <w:r w:rsidRPr="00ED06FA">
        <w:rPr>
          <w:rFonts w:ascii="Times New Roman" w:hAnsi="Times New Roman" w:cs="Times New Roman"/>
          <w:sz w:val="28"/>
          <w:szCs w:val="28"/>
        </w:rPr>
        <w:t>. В следующих годах рост прожиточного минимума будет обуславливаться инфляционными  процессами.</w:t>
      </w:r>
    </w:p>
    <w:p w:rsidR="00482D88" w:rsidRPr="00ED06FA" w:rsidRDefault="00482D88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Число граждан, пользующихся льготами по оплате жилья и коммунальных услуг</w:t>
      </w:r>
      <w:r w:rsidRPr="00ED06FA">
        <w:rPr>
          <w:rFonts w:ascii="Times New Roman" w:hAnsi="Times New Roman" w:cs="Times New Roman"/>
          <w:sz w:val="28"/>
          <w:szCs w:val="28"/>
        </w:rPr>
        <w:t xml:space="preserve"> на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01.01.201</w:t>
      </w:r>
      <w:r w:rsidR="003654B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D06FA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ED06FA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="00B222C7" w:rsidRPr="00ED06FA">
        <w:rPr>
          <w:rFonts w:ascii="Times New Roman" w:hAnsi="Times New Roman" w:cs="Times New Roman"/>
          <w:color w:val="000000"/>
          <w:sz w:val="28"/>
          <w:szCs w:val="28"/>
        </w:rPr>
        <w:t>составило 217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743E3C" w:rsidRPr="00ED06FA" w:rsidRDefault="00743E3C" w:rsidP="00ED0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D4D" w:rsidRPr="00ED06FA" w:rsidRDefault="00154D4D" w:rsidP="00ED06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oc490581217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 xml:space="preserve">2. Оценка факторов и ограничений экономического роста </w:t>
      </w:r>
    </w:p>
    <w:p w:rsidR="00154D4D" w:rsidRPr="00ED06FA" w:rsidRDefault="00154D4D" w:rsidP="00ED06FA">
      <w:pPr>
        <w:pStyle w:val="ac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06FA">
        <w:rPr>
          <w:rFonts w:ascii="Times New Roman" w:hAnsi="Times New Roman"/>
          <w:b/>
          <w:sz w:val="28"/>
          <w:szCs w:val="28"/>
        </w:rPr>
        <w:t xml:space="preserve">Яркульского сельсовета </w:t>
      </w:r>
      <w:r w:rsidRPr="00ED06FA">
        <w:rPr>
          <w:rFonts w:ascii="Times New Roman" w:eastAsia="Times New Roman" w:hAnsi="Times New Roman"/>
          <w:b/>
          <w:sz w:val="28"/>
          <w:szCs w:val="28"/>
          <w:lang w:eastAsia="ru-RU"/>
        </w:rPr>
        <w:t>на среднесрочный период</w:t>
      </w:r>
      <w:bookmarkEnd w:id="2"/>
    </w:p>
    <w:p w:rsidR="00154D4D" w:rsidRPr="00ED06FA" w:rsidRDefault="00154D4D" w:rsidP="00ED0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D4D" w:rsidRPr="00ED06FA" w:rsidRDefault="00154D4D" w:rsidP="00ED06F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>К основным факторам и ограничениям, сдерживающим социально-экономическое развитие Яркульского сельсовета в среднесрочном периоде, относятся следующие:</w:t>
      </w:r>
    </w:p>
    <w:p w:rsidR="00154D4D" w:rsidRPr="00ED06FA" w:rsidRDefault="00154D4D" w:rsidP="00ED06F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>1. Недостаток инвестиций.</w:t>
      </w:r>
    </w:p>
    <w:p w:rsidR="00154D4D" w:rsidRPr="00ED06FA" w:rsidRDefault="00154D4D" w:rsidP="00ED06FA">
      <w:pPr>
        <w:pStyle w:val="2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ED06FA">
        <w:rPr>
          <w:color w:val="000000"/>
          <w:sz w:val="28"/>
          <w:szCs w:val="28"/>
        </w:rPr>
        <w:t>Наблюдается низкая инвестиционная привлекательность вследствие удаленности территории от областного центра. Величина инвестиций не обеспечивает восполнение выбывающих и морально устаревших основных фондов. Основным источником инвестиций в основной капитал остаются внутренние ресурсы предприятий.</w:t>
      </w:r>
    </w:p>
    <w:p w:rsidR="00154D4D" w:rsidRPr="00ED06FA" w:rsidRDefault="00154D4D" w:rsidP="00ED06F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 xml:space="preserve">2. Усиление конкуренции за человеческие ресурсы. </w:t>
      </w:r>
    </w:p>
    <w:p w:rsidR="00154D4D" w:rsidRPr="00ED06FA" w:rsidRDefault="00154D4D" w:rsidP="00ED06FA">
      <w:pPr>
        <w:pStyle w:val="2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ED06FA">
        <w:rPr>
          <w:color w:val="000000"/>
          <w:sz w:val="28"/>
          <w:szCs w:val="28"/>
        </w:rPr>
        <w:t>Наблюдается тенде</w:t>
      </w:r>
      <w:r w:rsidRPr="00ED06FA">
        <w:rPr>
          <w:sz w:val="28"/>
          <w:szCs w:val="28"/>
        </w:rPr>
        <w:t>нци</w:t>
      </w:r>
      <w:r w:rsidRPr="00ED06FA">
        <w:rPr>
          <w:color w:val="000000"/>
          <w:sz w:val="28"/>
          <w:szCs w:val="28"/>
        </w:rPr>
        <w:t>я старения населения. Следует отметить, что основными составляющими сокращения численности населения в настоящее время являются не только естественная, но и миграционная убыль. Остро стоит проблема занятости в селах, где отсутствует реальный работодатель. Усиливается дефицит квалифицированных рабочих кадров, в особенности в сельском хозяйстве и других отраслях.</w:t>
      </w:r>
    </w:p>
    <w:p w:rsidR="00154D4D" w:rsidRPr="00ED06FA" w:rsidRDefault="00154D4D" w:rsidP="00ED06FA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>3. Недостаточный уровень благосостояния населения.</w:t>
      </w:r>
    </w:p>
    <w:p w:rsidR="00154D4D" w:rsidRPr="00ED06FA" w:rsidRDefault="00154D4D" w:rsidP="00ED06FA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>Сохраняется  значительное отставание размера заработной платы от регионального уровня.</w:t>
      </w:r>
    </w:p>
    <w:p w:rsidR="00154D4D" w:rsidRPr="00ED06FA" w:rsidRDefault="00154D4D" w:rsidP="00ED06FA">
      <w:pPr>
        <w:pStyle w:val="ac"/>
        <w:spacing w:after="0"/>
        <w:rPr>
          <w:rFonts w:ascii="Times New Roman" w:eastAsia="MS Mincho" w:hAnsi="Times New Roman"/>
          <w:sz w:val="28"/>
          <w:szCs w:val="28"/>
        </w:rPr>
      </w:pPr>
      <w:r w:rsidRPr="00ED06FA">
        <w:rPr>
          <w:rFonts w:ascii="Times New Roman" w:eastAsia="MS Mincho" w:hAnsi="Times New Roman"/>
          <w:sz w:val="28"/>
          <w:szCs w:val="28"/>
        </w:rPr>
        <w:t>4. Недостаточный уровень развития инфраструктуры.</w:t>
      </w:r>
    </w:p>
    <w:p w:rsidR="00154D4D" w:rsidRPr="00ED06FA" w:rsidRDefault="00154D4D" w:rsidP="00ED06F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 xml:space="preserve">Низкая доступность транспортной сети из-за отсутствия дорог с твердым покрытием и несоответствия нормативам существующего покрытия дорожного полотна, в неблагоприятных погодных условиях создает проблемы с пассажирскими перевозками, транспортировкой и доставкой грузов. </w:t>
      </w:r>
    </w:p>
    <w:p w:rsidR="00154D4D" w:rsidRPr="00ED06FA" w:rsidRDefault="00154D4D" w:rsidP="00ED06F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>Недостаточный уровень развития инженерной инфраструктуры в селах   также является сдерживающим фактором развития.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D88" w:rsidRPr="00ED06FA" w:rsidRDefault="00482D88" w:rsidP="00ED06F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bookmarkStart w:id="3" w:name="_Toc460227790"/>
      <w:bookmarkStart w:id="4" w:name="_Toc490581218"/>
      <w:r w:rsidRPr="00ED06FA">
        <w:rPr>
          <w:rFonts w:ascii="Times New Roman" w:eastAsia="MS Mincho" w:hAnsi="Times New Roman" w:cs="Times New Roman"/>
          <w:b/>
          <w:sz w:val="28"/>
          <w:szCs w:val="28"/>
        </w:rPr>
        <w:t>3. Приоритеты социально-экономического развития Яркульского сельсовета на 20</w:t>
      </w:r>
      <w:r w:rsidR="003654BA">
        <w:rPr>
          <w:rFonts w:ascii="Times New Roman" w:eastAsia="MS Mincho" w:hAnsi="Times New Roman" w:cs="Times New Roman"/>
          <w:b/>
          <w:sz w:val="28"/>
          <w:szCs w:val="28"/>
        </w:rPr>
        <w:t>20</w:t>
      </w:r>
      <w:r w:rsidRPr="00ED06FA">
        <w:rPr>
          <w:rFonts w:ascii="Times New Roman" w:eastAsia="MS Mincho" w:hAnsi="Times New Roman" w:cs="Times New Roman"/>
          <w:b/>
          <w:sz w:val="28"/>
          <w:szCs w:val="28"/>
        </w:rPr>
        <w:t xml:space="preserve"> год и плановый период 202</w:t>
      </w:r>
      <w:r w:rsidR="003654BA">
        <w:rPr>
          <w:rFonts w:ascii="Times New Roman" w:eastAsia="MS Mincho" w:hAnsi="Times New Roman" w:cs="Times New Roman"/>
          <w:b/>
          <w:sz w:val="28"/>
          <w:szCs w:val="28"/>
        </w:rPr>
        <w:t>1 и 2022</w:t>
      </w:r>
      <w:r w:rsidRPr="00ED06FA">
        <w:rPr>
          <w:rFonts w:ascii="Times New Roman" w:eastAsia="MS Mincho" w:hAnsi="Times New Roman" w:cs="Times New Roman"/>
          <w:b/>
          <w:sz w:val="28"/>
          <w:szCs w:val="28"/>
        </w:rPr>
        <w:t xml:space="preserve"> годов</w:t>
      </w:r>
      <w:bookmarkEnd w:id="3"/>
      <w:bookmarkEnd w:id="4"/>
    </w:p>
    <w:p w:rsidR="00482D88" w:rsidRPr="00ED06FA" w:rsidRDefault="00482D88" w:rsidP="00ED06FA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482D88" w:rsidRPr="00ED06FA" w:rsidRDefault="00482D88" w:rsidP="00ED0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1) Проведение модернизации экономики, укрепление и развитие важнейших конкурентных позиций Яркульского сельсовета: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обеспечение безопасности дорожного движения и пассажирских перевозок на транспорте; 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рынков сбыта сельскохозяйственной продукцией, сырьем и продовольствием, повышение эффективности малых форм </w:t>
      </w:r>
      <w:r w:rsidRPr="00ED06FA">
        <w:rPr>
          <w:rFonts w:ascii="Times New Roman" w:hAnsi="Times New Roman" w:cs="Times New Roman"/>
          <w:sz w:val="28"/>
          <w:szCs w:val="28"/>
        </w:rPr>
        <w:lastRenderedPageBreak/>
        <w:t>хозяйствования на селе, создание условий для вовлечения КФХ и ЛПХ в активный экономический оборот;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повышение конкурентоспособности и финансовой устойчивости товаропроизводителей агропромышленного комплекса;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развитие сети автомобильных дорог, обеспечивающих внутрирайонные и внутриобластные перевозки;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3) Совершенствование муниципального управления процессами социально-экономического развития Яркульского сельсовета в целях обеспечения устойчивого развития экономики и социальной стабильности: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выравнивание развития отдельных территорий и обеспечение комфортных условий жизни населения независимо от места проживания;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содействие в повышении качества и доступности предоставления государственных и муниципальных услуг;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совершенствование административных процедур предоставления услуг, исполнения муниципальных функций по осуществлению контрольно-надзорной деятельности;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совершенствование процедуры оценки регулирующего воздействия проектов нормативных правовых актов и экспертизы действующих нормативных правовых актов; 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актуализация нормативной правовой базы (в том числе в соответствии с  изменениями федерального законодательства) в сфере поддержки субъектов малого и среднего предпринимательства;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увеличение налогового потенциала и уровня собственных доходов бюджета;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повышение прозрачности и открытости бюджета и бюджетного процесса для населения;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повышение эффективности распоряжения бюджетными средствами и муниципальным имуществом;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содействие в реализации стабилизационных мер, направленных на активизацию роста экономики.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3) Создание условий для стабилизации демографического развития Яркульского сельсовета и дальнейшего улучшения демографической ситуации: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содействие повышению рождаемости посредством реализации мер, направленных на улучшение положения семей с детьми;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формирование у населения готовности к созданию и сохранению ответственной и здоровой семьи;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и снижение смертности по основным классам причин, развитие системы медицинской профилактики неинфекционных заболеваний и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 у населения, увеличение продолжительности активного периода жизни населения;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и качества медицинской помощи, в том числе первичной медико-санитарной помощи, повышение уровня диспансеризации населения, совершенствование инновационных методов диагностики, профилактики и лечения;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привлечение квалифицированных кадров, а также молодежи для закрепления в экономике.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потребности отдельных категорий граждан в необходимых лекарственных препаратах и медицинских изделиях;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lastRenderedPageBreak/>
        <w:t>4) Обеспечение эффективной трудовой занятости и увеличение доходов населения: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содействие созданию новых рабочих мест, расширению самозанятости населения;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стимулирование населения к трудовой активности, повышение конкурентоспособности молодежи на рынке труда;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роста заработной платы за счет развития производств, повышения производительности труда;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реализации плана мероприятий, направленных на снижение неформальной занятости;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условий для профессиональной и территориальной мобильности трудоспособного населения за счет развития транспортной инфраструктуры, расширения специализированного фонда служебного жилья, создания комфортных условий жизнедеятельности в сельской местности, развития системы своевременной профессиональной подготовки и переподготовки кадров.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5) Обеспечение поддержки социально незащищенных слоев населения, семей, оказавшихся в трудной жизненной ситуации: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всех гарантированных социальных обязательств различным категориям граждан;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совершенствование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повышение качества социального обслуживания;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содействие трудоустройству граждан с ограниченными возможностями здоровья;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содействие в развитии проекта по выходу семей на самообеспечение на основании заключения социального контракта на развитие личного подсобного хозяйства либо индивидуального предпринимательства.</w:t>
      </w:r>
    </w:p>
    <w:p w:rsidR="00482D88" w:rsidRPr="00ED06FA" w:rsidRDefault="00A974E0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6</w:t>
      </w:r>
      <w:r w:rsidR="00482D88" w:rsidRPr="00ED06FA">
        <w:rPr>
          <w:rFonts w:ascii="Times New Roman" w:eastAsia="Times New Roman" w:hAnsi="Times New Roman" w:cs="Times New Roman"/>
          <w:sz w:val="28"/>
          <w:szCs w:val="28"/>
        </w:rPr>
        <w:t>) Обеспечение условий для получения качественного и доступного образования: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развитие и модернизация базовой инфраструктуры и технологической образовательной среды муниципальных образовательных организаций;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поэтапное внедрение федеральных государственных образовательных стандартов;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реализация комплекса мероприятий по обеспечению безопасности и сохранению здоровья детей;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повышение уровня воспитательной работы в общеобразовательных организациях, реализация мер по развитию дополнительного образования детей;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обновление кадрового состава образовательных организаций и привлечение молодых педагогов для работы в сфере образования;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предоставления мест в дошкольных организациях, развитие вариативных форм дошкольного образования;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совершенствование финансово-экономических механизмов в сфере образования;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потребности экономики в  квалифицированных рабочих, служащих и специалистах среднего звена.</w:t>
      </w:r>
    </w:p>
    <w:p w:rsidR="00482D88" w:rsidRPr="00ED06FA" w:rsidRDefault="00A974E0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7</w:t>
      </w:r>
      <w:r w:rsidR="00482D88" w:rsidRPr="00ED06FA">
        <w:rPr>
          <w:rFonts w:ascii="Times New Roman" w:eastAsia="Times New Roman" w:hAnsi="Times New Roman" w:cs="Times New Roman"/>
          <w:sz w:val="28"/>
          <w:szCs w:val="28"/>
        </w:rPr>
        <w:t>) Создание условий для развития духовности, высокой культуры и нравственного здоровья населения: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 для участия граждан в культурной жизни и реализации их творческого потенциала;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повышение доступности культурных благ, разнообразия и качества услуг в сфере культуры;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проведение культурных мероприятий муниципального уровня;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содействие участию молодых талантов в районных и областных творческих состязаниях;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создание условий для обеспечения сохранности и популяризации культурного, исторического и нематериального наследия народов, проживающих на территории муниципального образования;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(формирование) подрастающего поколения в  духе культурных традиций страны, профилактика проявлений экстремизма, национализма, преступности в молодежной среде;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укрепление материально-технической базы  учреждений культуры, развитие и сохранение кадрового потенциала в сфере культуры;</w:t>
      </w:r>
    </w:p>
    <w:p w:rsidR="00482D88" w:rsidRPr="00ED06FA" w:rsidRDefault="00A974E0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8</w:t>
      </w:r>
      <w:r w:rsidR="00482D88" w:rsidRPr="00ED06FA">
        <w:rPr>
          <w:rFonts w:ascii="Times New Roman" w:eastAsia="Times New Roman" w:hAnsi="Times New Roman" w:cs="Times New Roman"/>
          <w:sz w:val="28"/>
          <w:szCs w:val="28"/>
        </w:rPr>
        <w:t>) 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строительства жилья;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строительства объектов инженерной, коммунальной, дорожной и общественной инфраструктуры;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приведение объектов жилищно-коммунальной инфраструктуры в нормативное состояние;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привлечения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устранение дефицита водоснабжения, обеспечение населения качественной питьевой водой, содействие благоустройству населенных пунктов;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повышение качества предоставляемых жилищно-коммунальных услуг.</w:t>
      </w:r>
    </w:p>
    <w:p w:rsidR="00482D88" w:rsidRPr="00ED06FA" w:rsidRDefault="00482D88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0F4" w:rsidRPr="00ED06FA" w:rsidRDefault="00482D88" w:rsidP="00ED06F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bookmarkStart w:id="5" w:name="_Toc490581219"/>
      <w:r w:rsidRPr="00ED06FA">
        <w:rPr>
          <w:rFonts w:ascii="Times New Roman" w:eastAsia="MS Mincho" w:hAnsi="Times New Roman" w:cs="Times New Roman"/>
          <w:b/>
          <w:sz w:val="28"/>
          <w:szCs w:val="28"/>
        </w:rPr>
        <w:t>4</w:t>
      </w:r>
      <w:r w:rsidR="000770F4" w:rsidRPr="00ED06FA">
        <w:rPr>
          <w:rFonts w:ascii="Times New Roman" w:eastAsia="MS Mincho" w:hAnsi="Times New Roman" w:cs="Times New Roman"/>
          <w:b/>
          <w:sz w:val="28"/>
          <w:szCs w:val="28"/>
        </w:rPr>
        <w:t>. </w:t>
      </w:r>
      <w:r w:rsidR="008914BD" w:rsidRPr="00ED06FA">
        <w:rPr>
          <w:rFonts w:ascii="Times New Roman" w:eastAsia="MS Mincho" w:hAnsi="Times New Roman" w:cs="Times New Roman"/>
          <w:b/>
          <w:sz w:val="28"/>
          <w:szCs w:val="28"/>
        </w:rPr>
        <w:t>Сценарий</w:t>
      </w:r>
      <w:r w:rsidR="000770F4" w:rsidRPr="00ED06FA">
        <w:rPr>
          <w:rFonts w:ascii="Times New Roman" w:eastAsia="MS Mincho" w:hAnsi="Times New Roman" w:cs="Times New Roman"/>
          <w:b/>
          <w:sz w:val="28"/>
          <w:szCs w:val="28"/>
        </w:rPr>
        <w:t xml:space="preserve"> социально-экономического развития Яркульского сельсовета и целевые показатели прогноза социально-экономического развития на 20</w:t>
      </w:r>
      <w:r w:rsidR="003654BA">
        <w:rPr>
          <w:rFonts w:ascii="Times New Roman" w:eastAsia="MS Mincho" w:hAnsi="Times New Roman" w:cs="Times New Roman"/>
          <w:b/>
          <w:sz w:val="28"/>
          <w:szCs w:val="28"/>
        </w:rPr>
        <w:t>20</w:t>
      </w:r>
      <w:r w:rsidR="000770F4" w:rsidRPr="00ED06FA">
        <w:rPr>
          <w:rFonts w:ascii="Times New Roman" w:eastAsia="MS Mincho" w:hAnsi="Times New Roman" w:cs="Times New Roman"/>
          <w:b/>
          <w:sz w:val="28"/>
          <w:szCs w:val="28"/>
        </w:rPr>
        <w:t xml:space="preserve"> год и плановый период 202</w:t>
      </w:r>
      <w:r w:rsidR="003654BA">
        <w:rPr>
          <w:rFonts w:ascii="Times New Roman" w:eastAsia="MS Mincho" w:hAnsi="Times New Roman" w:cs="Times New Roman"/>
          <w:b/>
          <w:sz w:val="28"/>
          <w:szCs w:val="28"/>
        </w:rPr>
        <w:t>1 и 2022</w:t>
      </w:r>
      <w:r w:rsidR="000770F4" w:rsidRPr="00ED06FA">
        <w:rPr>
          <w:rFonts w:ascii="Times New Roman" w:eastAsia="MS Mincho" w:hAnsi="Times New Roman" w:cs="Times New Roman"/>
          <w:b/>
          <w:sz w:val="28"/>
          <w:szCs w:val="28"/>
        </w:rPr>
        <w:t xml:space="preserve"> годов</w:t>
      </w:r>
      <w:bookmarkEnd w:id="5"/>
    </w:p>
    <w:p w:rsidR="000770F4" w:rsidRPr="00ED06FA" w:rsidRDefault="000770F4" w:rsidP="00ED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4BD" w:rsidRPr="00ED06FA" w:rsidRDefault="000770F4" w:rsidP="00ED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Целевые показатели прогноза социально-экономического развития Яркульского сельсовета на 20</w:t>
      </w:r>
      <w:r w:rsidR="003654B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3654BA">
        <w:rPr>
          <w:rFonts w:ascii="Times New Roman" w:eastAsia="Times New Roman" w:hAnsi="Times New Roman" w:cs="Times New Roman"/>
          <w:sz w:val="28"/>
          <w:szCs w:val="28"/>
        </w:rPr>
        <w:t>1 и 2022</w:t>
      </w: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 годов приведены в таблице 1</w:t>
      </w:r>
      <w:r w:rsidR="008914BD" w:rsidRPr="00ED0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3674" w:rsidRDefault="008D3674" w:rsidP="00ED06F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D3674" w:rsidRDefault="008D3674" w:rsidP="00ED06F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D3674" w:rsidRDefault="008D3674" w:rsidP="00ED06F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D3674" w:rsidRDefault="008D3674" w:rsidP="00ED06F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D3674" w:rsidRDefault="008D3674" w:rsidP="00ED06F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D3674" w:rsidRDefault="008D3674" w:rsidP="00ED06F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70F4" w:rsidRPr="00ED06FA" w:rsidRDefault="000770F4" w:rsidP="00ED06F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D06FA">
        <w:rPr>
          <w:rFonts w:ascii="Times New Roman" w:hAnsi="Times New Roman" w:cs="Times New Roman"/>
          <w:bCs/>
          <w:sz w:val="28"/>
          <w:szCs w:val="28"/>
        </w:rPr>
        <w:t xml:space="preserve">Таблица 1                                                           </w:t>
      </w:r>
    </w:p>
    <w:p w:rsidR="000770F4" w:rsidRPr="00ED06FA" w:rsidRDefault="000770F4" w:rsidP="00ED06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Целевые показатели прогноза социально-экономического развития Яркульского сельсовета на 20</w:t>
      </w:r>
      <w:r w:rsidR="003654BA">
        <w:rPr>
          <w:rFonts w:ascii="Times New Roman" w:hAnsi="Times New Roman" w:cs="Times New Roman"/>
          <w:b/>
          <w:sz w:val="28"/>
          <w:szCs w:val="28"/>
        </w:rPr>
        <w:t>20</w:t>
      </w:r>
      <w:r w:rsidRPr="00ED06F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3654BA">
        <w:rPr>
          <w:rFonts w:ascii="Times New Roman" w:hAnsi="Times New Roman" w:cs="Times New Roman"/>
          <w:b/>
          <w:sz w:val="28"/>
          <w:szCs w:val="28"/>
        </w:rPr>
        <w:t>1 и 2022</w:t>
      </w:r>
      <w:r w:rsidRPr="00ED06F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0770F4" w:rsidRPr="00B222C7" w:rsidRDefault="000770F4" w:rsidP="0007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2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1"/>
        <w:gridCol w:w="1496"/>
        <w:gridCol w:w="1134"/>
        <w:gridCol w:w="1276"/>
        <w:gridCol w:w="1276"/>
        <w:gridCol w:w="1559"/>
        <w:gridCol w:w="1334"/>
      </w:tblGrid>
      <w:tr w:rsidR="000770F4" w:rsidRPr="00B222C7" w:rsidTr="003402E0">
        <w:trPr>
          <w:cantSplit/>
          <w:trHeight w:val="840"/>
        </w:trPr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</w:t>
            </w: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365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365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 20</w:t>
            </w:r>
            <w:r w:rsidR="00365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 202</w:t>
            </w:r>
            <w:r w:rsidR="00365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334" w:type="dxa"/>
            <w:vAlign w:val="center"/>
          </w:tcPr>
          <w:p w:rsidR="000770F4" w:rsidRPr="00B222C7" w:rsidRDefault="003654BA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 2022</w:t>
            </w:r>
            <w:r w:rsidR="000770F4"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постоянного населения в среднем за год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3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хозяйствующих субъектов (предприятий)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площадь земель поселений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3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 площадь застроенных земель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3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площадь зеленых насаждений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1212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  <w:tc>
          <w:tcPr>
            <w:tcW w:w="13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протяженность всех улиц, проездов, набережных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километров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3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освещенных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километров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 xml:space="preserve">с усовершенствован-ным покрытием </w:t>
            </w:r>
            <w:r w:rsidRPr="00B222C7">
              <w:rPr>
                <w:rFonts w:ascii="Times New Roman" w:hAnsi="Times New Roman" w:cs="Times New Roman"/>
                <w:sz w:val="28"/>
                <w:szCs w:val="28"/>
              </w:rPr>
              <w:br/>
              <w:t>(цементобетонное и асфальтобетонное)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километров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Площадь посевных земель - всего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center"/>
          </w:tcPr>
          <w:p w:rsidR="000770F4" w:rsidRPr="004E2EB8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EB8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3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 по основ-ным видам культур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зерновые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гектаров 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3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3402E0">
        <w:trPr>
          <w:trHeight w:val="383"/>
        </w:trPr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магазинов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70F4" w:rsidRPr="00B222C7" w:rsidTr="003402E0">
        <w:trPr>
          <w:trHeight w:val="346"/>
        </w:trPr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киосков (павильонов)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автолавок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пунктов общественного питания </w:t>
            </w: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(ресторанов, столовых, кафе, кафетериев)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учреждений культуры и отдыха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музеев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Число мест в дош-кольных образова-тельных учрежде-ниях </w:t>
            </w: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(яслях, детских садах)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детей, посещающих учреж-дения дошкольного образования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0770F4" w:rsidRPr="00F86C9B" w:rsidRDefault="00F86C9B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76" w:type="dxa"/>
            <w:vAlign w:val="center"/>
          </w:tcPr>
          <w:p w:rsidR="000770F4" w:rsidRPr="00F86C9B" w:rsidRDefault="000770F4" w:rsidP="00F8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86C9B" w:rsidRPr="00F86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0770F4" w:rsidRPr="00F86C9B" w:rsidRDefault="00F86C9B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559" w:type="dxa"/>
            <w:vAlign w:val="center"/>
          </w:tcPr>
          <w:p w:rsidR="000770F4" w:rsidRPr="00F86C9B" w:rsidRDefault="00F86C9B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334" w:type="dxa"/>
            <w:vAlign w:val="center"/>
          </w:tcPr>
          <w:p w:rsidR="000770F4" w:rsidRPr="00F86C9B" w:rsidRDefault="00F86C9B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F86C9B" w:rsidRDefault="000770F4" w:rsidP="00F8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F86C9B" w:rsidRPr="00F86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70F4" w:rsidRPr="00F86C9B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0770F4" w:rsidRPr="00F86C9B" w:rsidRDefault="00F86C9B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559" w:type="dxa"/>
          </w:tcPr>
          <w:p w:rsidR="000770F4" w:rsidRPr="00F86C9B" w:rsidRDefault="00F86C9B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334" w:type="dxa"/>
          </w:tcPr>
          <w:p w:rsidR="000770F4" w:rsidRPr="00F86C9B" w:rsidRDefault="00F86C9B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мест в общеобразовательных учреждениях (школах)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учащихся, посещающих общеобразова-тельные учреждения (школы)</w:t>
            </w:r>
          </w:p>
        </w:tc>
        <w:tc>
          <w:tcPr>
            <w:tcW w:w="1496" w:type="dxa"/>
            <w:vAlign w:val="center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0770F4" w:rsidRPr="00AE578C" w:rsidRDefault="00F86C9B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1276" w:type="dxa"/>
            <w:vAlign w:val="center"/>
          </w:tcPr>
          <w:p w:rsidR="000770F4" w:rsidRPr="00AE578C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1276" w:type="dxa"/>
            <w:vAlign w:val="center"/>
          </w:tcPr>
          <w:p w:rsidR="000770F4" w:rsidRPr="00AE578C" w:rsidRDefault="000770F4" w:rsidP="00AE5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AE578C"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0770F4" w:rsidRPr="00AE578C" w:rsidRDefault="000770F4" w:rsidP="00AE5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AE578C"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34" w:type="dxa"/>
            <w:vAlign w:val="center"/>
          </w:tcPr>
          <w:p w:rsidR="000770F4" w:rsidRPr="00AE578C" w:rsidRDefault="000770F4" w:rsidP="00AE5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AE578C"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AE578C" w:rsidRDefault="000770F4" w:rsidP="00F8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F86C9B"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70F4" w:rsidRPr="00AE578C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F86C9B"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770F4" w:rsidRPr="00AE578C" w:rsidRDefault="000770F4" w:rsidP="00AE5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AE578C"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70F4" w:rsidRPr="00AE578C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34" w:type="dxa"/>
          </w:tcPr>
          <w:p w:rsidR="000770F4" w:rsidRPr="00AE578C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пунктов первичного медицинского обслуживания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абонентов стационарной телефонной связи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972140" w:rsidRDefault="0097214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276" w:type="dxa"/>
            <w:vAlign w:val="center"/>
          </w:tcPr>
          <w:p w:rsidR="000770F4" w:rsidRPr="00972140" w:rsidRDefault="0097214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276" w:type="dxa"/>
            <w:vAlign w:val="center"/>
          </w:tcPr>
          <w:p w:rsidR="000770F4" w:rsidRPr="00972140" w:rsidRDefault="000770F4" w:rsidP="0097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72140" w:rsidRPr="00972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34" w:type="dxa"/>
            <w:vAlign w:val="center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972140" w:rsidRDefault="0097214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0770F4" w:rsidRPr="00972140" w:rsidRDefault="0097214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0770F4" w:rsidRPr="00972140" w:rsidRDefault="0097214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0770F4" w:rsidRPr="00972140" w:rsidRDefault="0097214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4" w:type="dxa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Жилищный фонд 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 начало периода - всего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тыс. кв. </w:t>
            </w:r>
            <w:r w:rsidRPr="00B2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</w:t>
            </w: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3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</w:t>
            </w: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семей, получающих жилищные субсидии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граждан, пользующихся льго-тами по оплате жи-лья и коммунальных услуг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654BA" w:rsidRPr="009721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972140" w:rsidRDefault="000770F4" w:rsidP="0097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72140" w:rsidRPr="00972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4" w:type="dxa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 потребительских цен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102,5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102,</w:t>
            </w:r>
            <w:r w:rsidR="00365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365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1276" w:type="dxa"/>
          </w:tcPr>
          <w:p w:rsidR="000770F4" w:rsidRPr="00B222C7" w:rsidRDefault="003654BA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на продовольственные товары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101,</w:t>
            </w:r>
            <w:r w:rsidR="003654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5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34" w:type="dxa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0770F4" w:rsidRPr="00B222C7" w:rsidTr="003402E0">
        <w:trPr>
          <w:trHeight w:val="383"/>
        </w:trPr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</w:tcPr>
          <w:p w:rsidR="000770F4" w:rsidRPr="00B222C7" w:rsidRDefault="003654BA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100,7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100,</w:t>
            </w:r>
            <w:r w:rsidR="00365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на непродовольственные товары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102,</w:t>
            </w:r>
            <w:r w:rsidR="003654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54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54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76" w:type="dxa"/>
          </w:tcPr>
          <w:p w:rsidR="000770F4" w:rsidRPr="00B222C7" w:rsidRDefault="003654BA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на платные услуги населению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5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5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3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0770F4" w:rsidRPr="00B222C7" w:rsidTr="003402E0">
        <w:tc>
          <w:tcPr>
            <w:tcW w:w="2581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54BA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54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54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0770F4" w:rsidRPr="00B222C7" w:rsidRDefault="003654BA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3402E0">
        <w:tc>
          <w:tcPr>
            <w:tcW w:w="2581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Величина прожиточного минимума в среднем на душу населения в месяц 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9956</w:t>
            </w:r>
          </w:p>
        </w:tc>
        <w:tc>
          <w:tcPr>
            <w:tcW w:w="1276" w:type="dxa"/>
            <w:vAlign w:val="center"/>
          </w:tcPr>
          <w:p w:rsidR="000770F4" w:rsidRPr="00972140" w:rsidRDefault="0097214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11475</w:t>
            </w:r>
          </w:p>
        </w:tc>
        <w:tc>
          <w:tcPr>
            <w:tcW w:w="1276" w:type="dxa"/>
            <w:vAlign w:val="center"/>
          </w:tcPr>
          <w:p w:rsidR="000770F4" w:rsidRPr="00972140" w:rsidRDefault="000770F4" w:rsidP="00972140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2140" w:rsidRPr="00972140"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1559" w:type="dxa"/>
            <w:vAlign w:val="center"/>
          </w:tcPr>
          <w:p w:rsidR="000770F4" w:rsidRPr="00972140" w:rsidRDefault="0097214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12200</w:t>
            </w:r>
          </w:p>
        </w:tc>
        <w:tc>
          <w:tcPr>
            <w:tcW w:w="1334" w:type="dxa"/>
            <w:vAlign w:val="center"/>
          </w:tcPr>
          <w:p w:rsidR="000770F4" w:rsidRPr="00972140" w:rsidRDefault="0097214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12500</w:t>
            </w:r>
          </w:p>
        </w:tc>
      </w:tr>
    </w:tbl>
    <w:p w:rsidR="00743E3C" w:rsidRPr="00743E3C" w:rsidRDefault="00743E3C" w:rsidP="00743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4BD" w:rsidRPr="00ED06FA" w:rsidRDefault="008914BD" w:rsidP="00891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Toc460227937"/>
      <w:bookmarkStart w:id="7" w:name="_Toc490581220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 xml:space="preserve">5. Уровень и качество жизни населения </w:t>
      </w:r>
      <w:bookmarkEnd w:id="6"/>
      <w:bookmarkEnd w:id="7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>Яркульского сельсовета</w:t>
      </w:r>
    </w:p>
    <w:p w:rsidR="008914BD" w:rsidRPr="00ED06FA" w:rsidRDefault="008914BD" w:rsidP="00891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Toc460227793"/>
      <w:bookmarkStart w:id="9" w:name="_Toc460227938"/>
      <w:bookmarkStart w:id="10" w:name="_Toc490581221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 xml:space="preserve">5.1. Демографическое развитие </w:t>
      </w:r>
      <w:bookmarkEnd w:id="8"/>
      <w:bookmarkEnd w:id="9"/>
      <w:bookmarkEnd w:id="10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 xml:space="preserve">Яркульского сельсовета                  </w:t>
      </w:r>
    </w:p>
    <w:p w:rsidR="008914BD" w:rsidRPr="00ED06FA" w:rsidRDefault="008914BD" w:rsidP="008914BD">
      <w:pPr>
        <w:widowControl w:val="0"/>
        <w:shd w:val="clear" w:color="auto" w:fill="FFFFFF"/>
        <w:tabs>
          <w:tab w:val="left" w:pos="5621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EC31AD">
      <w:pPr>
        <w:widowControl w:val="0"/>
        <w:shd w:val="clear" w:color="auto" w:fill="FFFFFF"/>
        <w:tabs>
          <w:tab w:val="left" w:pos="562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создания условий для стабилизации демографического развития Яркульского сельсовета и дальнейшего улучшения демографической ситуации реализуются мероприятия программ Новосибирской области.</w:t>
      </w:r>
    </w:p>
    <w:p w:rsidR="008914BD" w:rsidRPr="00ED06FA" w:rsidRDefault="008914BD" w:rsidP="00EC31AD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Демографический прогноз развития Яркульского сельсовета с учетом реализации основных приоритетных направлений по содействию повышению рождаемости, предупреждению и снижению смертности по основным классам причин, а также сложившейся структуры населения к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2021 году отражает естественную убыль</w:t>
      </w:r>
      <w:r w:rsidR="00EC31AD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914BD" w:rsidRPr="00ED06FA" w:rsidRDefault="008914BD" w:rsidP="008914B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8914B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Toc460227794"/>
      <w:bookmarkStart w:id="12" w:name="_Toc460227939"/>
      <w:bookmarkStart w:id="13" w:name="_Toc490581222"/>
      <w:r w:rsidRPr="00ED0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 Развитие рынка труда</w:t>
      </w:r>
      <w:bookmarkEnd w:id="11"/>
      <w:bookmarkEnd w:id="12"/>
      <w:bookmarkEnd w:id="13"/>
    </w:p>
    <w:p w:rsidR="008914BD" w:rsidRPr="00ED06FA" w:rsidRDefault="008914BD" w:rsidP="008914B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_Toc460227795"/>
      <w:bookmarkStart w:id="15" w:name="_Toc460227940"/>
      <w:bookmarkStart w:id="16" w:name="_Toc490581223"/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обеспечение эффективной трудовой занятости населения, содействие созданию новых рабочих мест, расширение самозанятости населения, улучшение условий и охраны труда работников организаций </w:t>
      </w:r>
      <w:r w:rsidR="00EC31AD" w:rsidRPr="00ED06FA">
        <w:rPr>
          <w:rFonts w:ascii="Times New Roman" w:hAnsi="Times New Roman" w:cs="Times New Roman"/>
          <w:color w:val="000000"/>
          <w:sz w:val="28"/>
          <w:szCs w:val="28"/>
        </w:rPr>
        <w:t>Яркульского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мероприятий государственных программ Новосибирской области по созданию условий для эффективной занятости населения, предотвращению роста напряженности на рынке труда за счет минимизации безработицы, а также обеспечение стабильности на </w:t>
      </w:r>
      <w:r w:rsidR="00EC31AD" w:rsidRPr="00ED06FA">
        <w:rPr>
          <w:rFonts w:ascii="Times New Roman" w:hAnsi="Times New Roman" w:cs="Times New Roman"/>
          <w:color w:val="000000"/>
          <w:sz w:val="28"/>
          <w:szCs w:val="28"/>
        </w:rPr>
        <w:t>рынке труда позволит к концу 2020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года снизить уровень зарегистрированной безработицы. </w:t>
      </w:r>
    </w:p>
    <w:p w:rsidR="008914BD" w:rsidRPr="00ED06FA" w:rsidRDefault="008914BD" w:rsidP="00EC31A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по содействию занятости населения сельсовета на 201</w:t>
      </w:r>
      <w:r w:rsidR="00EC31AD" w:rsidRPr="00ED06FA">
        <w:rPr>
          <w:rFonts w:ascii="Times New Roman" w:hAnsi="Times New Roman" w:cs="Times New Roman"/>
          <w:color w:val="000000"/>
          <w:sz w:val="28"/>
          <w:szCs w:val="28"/>
        </w:rPr>
        <w:t>7-2019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годы будет способствовать сохранению действующих и созданию новых рабочих мест, развитию малого предпринимательства и самозанятости населения, развитию кадрового потенциала с учётом потребностей рынка труда, усилению трудовой мотивации и активизации работы по профориентации учащейся молодёжи. Осуществлению мер по легализации теневой занятости и скрытых форм оплаты труда во всех сферах экономики, содействию в трудоустройстве граждан, особо нуждающихся в социальной защите. </w:t>
      </w:r>
    </w:p>
    <w:p w:rsidR="008914BD" w:rsidRPr="00ED06FA" w:rsidRDefault="008914BD" w:rsidP="008914B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14BD" w:rsidRPr="00ED06FA" w:rsidRDefault="008914BD" w:rsidP="008914B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b/>
          <w:color w:val="000000"/>
          <w:sz w:val="28"/>
          <w:szCs w:val="28"/>
        </w:rPr>
        <w:t>5.3. Заработная плата и денежные доходы населения</w:t>
      </w:r>
      <w:bookmarkEnd w:id="14"/>
      <w:bookmarkEnd w:id="15"/>
      <w:bookmarkEnd w:id="16"/>
    </w:p>
    <w:p w:rsidR="008914BD" w:rsidRPr="00ED06FA" w:rsidRDefault="008914BD" w:rsidP="00EC31A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_Toc460227796"/>
      <w:bookmarkStart w:id="18" w:name="_Toc460227941"/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повышение денежных доходов населения от трудовой деятельности; обеспечение адресной финансовой поддержки малообеспеченных категорий населения.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На достижение цели направлены мероприятия государственных программ, кроме того реализуются мероприятия в рамках Плана действий, утвержденного распоряжением Правительства Новосибирской области от 21.01.2013 № 9-рп «О </w:t>
      </w:r>
      <w:r w:rsidRPr="00ED06FA">
        <w:rPr>
          <w:rFonts w:ascii="Times New Roman" w:hAnsi="Times New Roman" w:cs="Times New Roman"/>
          <w:sz w:val="28"/>
          <w:szCs w:val="28"/>
        </w:rPr>
        <w:t xml:space="preserve">мерах по реализации Указов Президента Российской Федерации от 07.05.2012 № 597.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Реализация мероприятий по снижению объема скрытых форм оплаты труда и ликвидации задолженности по заработной плате, обеспечению поэтапного повышения заработной платы категориям работников муниципальных учреждений в соответствии </w:t>
      </w:r>
      <w:r w:rsidRPr="00ED06FA">
        <w:rPr>
          <w:rFonts w:ascii="Times New Roman" w:hAnsi="Times New Roman" w:cs="Times New Roman"/>
          <w:sz w:val="28"/>
          <w:szCs w:val="28"/>
        </w:rPr>
        <w:lastRenderedPageBreak/>
        <w:t xml:space="preserve">с указами Президента Российской Федерации; предоставлению социальных выплат различным категориям граждан позволит к концу 2020 года: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увеличить размер среднедушевых</w:t>
      </w:r>
      <w:r w:rsidR="00EC31AD" w:rsidRPr="00ED06FA">
        <w:rPr>
          <w:rFonts w:ascii="Times New Roman" w:hAnsi="Times New Roman" w:cs="Times New Roman"/>
          <w:sz w:val="28"/>
          <w:szCs w:val="28"/>
        </w:rPr>
        <w:t xml:space="preserve"> денежных доходов населения в 1</w:t>
      </w:r>
      <w:r w:rsidRPr="00ED06FA">
        <w:rPr>
          <w:rFonts w:ascii="Times New Roman" w:hAnsi="Times New Roman" w:cs="Times New Roman"/>
          <w:sz w:val="28"/>
          <w:szCs w:val="28"/>
        </w:rPr>
        <w:t xml:space="preserve"> и 1,</w:t>
      </w:r>
      <w:r w:rsidR="00EC31AD" w:rsidRPr="00ED06FA">
        <w:rPr>
          <w:rFonts w:ascii="Times New Roman" w:hAnsi="Times New Roman" w:cs="Times New Roman"/>
          <w:sz w:val="28"/>
          <w:szCs w:val="28"/>
        </w:rPr>
        <w:t>1</w:t>
      </w:r>
      <w:r w:rsidRPr="00ED06FA">
        <w:rPr>
          <w:rFonts w:ascii="Times New Roman" w:hAnsi="Times New Roman" w:cs="Times New Roman"/>
          <w:sz w:val="28"/>
          <w:szCs w:val="28"/>
        </w:rPr>
        <w:t xml:space="preserve"> раза по двум вари</w:t>
      </w:r>
      <w:r w:rsidR="00EC31AD" w:rsidRPr="00ED06FA">
        <w:rPr>
          <w:rFonts w:ascii="Times New Roman" w:hAnsi="Times New Roman" w:cs="Times New Roman"/>
          <w:sz w:val="28"/>
          <w:szCs w:val="28"/>
        </w:rPr>
        <w:t>антам прогноза относительно 201</w:t>
      </w:r>
      <w:r w:rsidR="00972140">
        <w:rPr>
          <w:rFonts w:ascii="Times New Roman" w:hAnsi="Times New Roman" w:cs="Times New Roman"/>
          <w:sz w:val="28"/>
          <w:szCs w:val="28"/>
        </w:rPr>
        <w:t>9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партнерства. </w:t>
      </w:r>
    </w:p>
    <w:p w:rsidR="008914BD" w:rsidRPr="00ED06FA" w:rsidRDefault="008914BD" w:rsidP="008914BD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8914B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" w:name="_Toc490581224"/>
      <w:r w:rsidRPr="00ED0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5.4. Развитие социальной с</w:t>
      </w:r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>феры</w:t>
      </w:r>
      <w:bookmarkEnd w:id="17"/>
      <w:bookmarkEnd w:id="18"/>
      <w:bookmarkEnd w:id="19"/>
    </w:p>
    <w:p w:rsidR="008914BD" w:rsidRPr="00ED06FA" w:rsidRDefault="008914BD" w:rsidP="00EC31AD">
      <w:pPr>
        <w:pStyle w:val="3"/>
        <w:keepNext w:val="0"/>
        <w:widowControl w:val="0"/>
        <w:numPr>
          <w:ilvl w:val="1"/>
          <w:numId w:val="0"/>
        </w:numPr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20" w:name="_Toc490581225"/>
      <w:r w:rsidRPr="00ED06FA">
        <w:rPr>
          <w:rFonts w:ascii="Times New Roman" w:hAnsi="Times New Roman" w:cs="Times New Roman"/>
          <w:iCs/>
          <w:color w:val="auto"/>
          <w:sz w:val="28"/>
          <w:szCs w:val="28"/>
        </w:rPr>
        <w:t>5.4.1. Социальная поддержка населения</w:t>
      </w:r>
      <w:bookmarkEnd w:id="20"/>
    </w:p>
    <w:p w:rsidR="008914BD" w:rsidRPr="00ED06FA" w:rsidRDefault="008914BD" w:rsidP="008914B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_Toc460227798"/>
      <w:bookmarkStart w:id="22" w:name="_Toc460227943"/>
    </w:p>
    <w:p w:rsidR="008914BD" w:rsidRPr="00ED06FA" w:rsidRDefault="008914BD" w:rsidP="008914BD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bookmarkStart w:id="23" w:name="_Toc490581226"/>
      <w:r w:rsidRPr="00ED06FA">
        <w:rPr>
          <w:rFonts w:ascii="Times New Roman" w:hAnsi="Times New Roman" w:cs="Times New Roman"/>
          <w:sz w:val="28"/>
          <w:szCs w:val="28"/>
        </w:rPr>
        <w:t xml:space="preserve">Цель – повышение эффективности и качества социального обслуживания и социальной поддержки населения, организации деятельности в сфере опеки и попечительства. </w:t>
      </w:r>
    </w:p>
    <w:p w:rsidR="008914BD" w:rsidRPr="00ED06FA" w:rsidRDefault="008914BD" w:rsidP="008914BD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Для достижения цели реализуются мероприятия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годы», утвержденной постановлением Правительства Новосибирской области от 31.07.2013 № 322-п. </w:t>
      </w:r>
    </w:p>
    <w:p w:rsidR="008914BD" w:rsidRPr="00ED06FA" w:rsidRDefault="008914BD" w:rsidP="008914BD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Содействие реализации мероприятий по созданию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позволит к концу 202</w:t>
      </w:r>
      <w:r w:rsidR="00972140">
        <w:rPr>
          <w:rFonts w:ascii="Times New Roman" w:hAnsi="Times New Roman" w:cs="Times New Roman"/>
          <w:sz w:val="28"/>
          <w:szCs w:val="28"/>
        </w:rPr>
        <w:t>2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года снизить долю семей с детьми, находящихся в социально опасном положении</w:t>
      </w:r>
      <w:r w:rsidRPr="00ED06F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914BD" w:rsidRPr="00ED06FA" w:rsidRDefault="008914BD" w:rsidP="008914BD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ED06FA">
        <w:rPr>
          <w:rFonts w:ascii="Times New Roman" w:hAnsi="Times New Roman" w:cs="Times New Roman"/>
          <w:color w:val="auto"/>
          <w:sz w:val="28"/>
          <w:szCs w:val="28"/>
        </w:rPr>
        <w:t xml:space="preserve">Задача по повышению доступности и качества отдыха, оздоровления и занятости детей, будет реализована посредством развития современных форм оздоровления детей, их отдыха и занятости, в том числе детей из семей группы риска. </w:t>
      </w:r>
    </w:p>
    <w:p w:rsidR="008914BD" w:rsidRPr="00ED06FA" w:rsidRDefault="008914BD" w:rsidP="008914BD">
      <w:pPr>
        <w:pStyle w:val="3"/>
        <w:keepNext w:val="0"/>
        <w:widowControl w:val="0"/>
        <w:numPr>
          <w:ilvl w:val="1"/>
          <w:numId w:val="0"/>
        </w:numPr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06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результате реализации мероприятий, намеченных на прогнозируемый период, будет обеспечена поддержка и содействие социальной адаптации граждан, попавших в трудную жизненную ситуацию. </w:t>
      </w:r>
    </w:p>
    <w:p w:rsidR="008914BD" w:rsidRPr="00ED06FA" w:rsidRDefault="008914BD" w:rsidP="00EC31AD">
      <w:pPr>
        <w:pStyle w:val="3"/>
        <w:keepNext w:val="0"/>
        <w:widowControl w:val="0"/>
        <w:numPr>
          <w:ilvl w:val="1"/>
          <w:numId w:val="0"/>
        </w:numPr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D06FA">
        <w:rPr>
          <w:rFonts w:ascii="Times New Roman" w:hAnsi="Times New Roman" w:cs="Times New Roman"/>
          <w:iCs/>
          <w:color w:val="auto"/>
          <w:sz w:val="28"/>
          <w:szCs w:val="28"/>
        </w:rPr>
        <w:t>5.4.2. Здравоохранение</w:t>
      </w:r>
      <w:bookmarkEnd w:id="21"/>
      <w:bookmarkEnd w:id="22"/>
      <w:bookmarkEnd w:id="23"/>
    </w:p>
    <w:p w:rsidR="008914BD" w:rsidRPr="00ED06FA" w:rsidRDefault="008914BD" w:rsidP="00EC31AD">
      <w:pPr>
        <w:widowControl w:val="0"/>
        <w:shd w:val="clear" w:color="auto" w:fill="FFFFFF"/>
        <w:tabs>
          <w:tab w:val="left" w:pos="562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EC31A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В целях укрепления здоровья населения и повышения доступности и</w:t>
      </w:r>
      <w:r w:rsidRPr="00ED06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качества </w:t>
      </w:r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помощи реализуются мероприятия программ Новосибирской области:</w:t>
      </w:r>
    </w:p>
    <w:p w:rsidR="008914BD" w:rsidRPr="00ED06FA" w:rsidRDefault="008914BD" w:rsidP="00EC31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реализуется план мероприятий («дорожная карта») «Изменения в отраслях социальной сферы, направленные на повышение эффективности здравоохранения в Новосибирской области», утвержденный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</w:t>
      </w:r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 Новосибирской области от 04.03.2013 № 121-рп</w:t>
      </w:r>
      <w:bookmarkStart w:id="24" w:name="_Toc430875985"/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24"/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реализации мероприятий будет способствовать выполнению следующих задач: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созданию эффективной базы по предупреждению заболеваний, угрожающих репродуктивному здоровью, здоровью матерей и детей; заболеваний, приводящих к преждевременной смертности и инвалидности;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внедрению в медицинскую практику передовых медицинских технологий;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улучшению качества оказания медицинской помощи больным, сокращение сроков восстановления утраченного здоровья населением путём оснащения учреждений здравоохранения современным медицинским оборудованием;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-повышению укомплектованности и профессионального уровня медицинского персонала, улучшение условий труда медицинских работников;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развитию добровольного страхования в медицине, усиление работы по разъяснению среди населения перечня услуг обязательного медицинского страхования.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гарантированному обеспечению населения лекарственными средствами и изделиями медицинского назначения в рамках единого лечебно-диагностического процесса на основе разрабатываемых лекарственных стандартов;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внедрению программы персонифицированного учёта граждан, имеющих право на льготное лекарственное обеспечение;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внедрению оптимальных моделей закупок лекарственных средств учреждениями здравоохранения, социальной защиты населения.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В рамках областной программы государственных гарантий оказания бесплатной медицинской помощи планируется увеличение объемов профилактических мероприятий. Доля детей, охваченных диспансерным наблюдением, сохранится на уровне 100 %, охват работающего населения профилактическими осмотрами - 100 %.</w:t>
      </w:r>
      <w:r w:rsidR="009721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>Планируется укомплектование участковых служб медицинскими кадрами. Укрепляется материально-техническая база амбулаторной службы.</w:t>
      </w:r>
    </w:p>
    <w:p w:rsidR="008914BD" w:rsidRPr="00ED06FA" w:rsidRDefault="008914BD" w:rsidP="00EC31AD">
      <w:pPr>
        <w:pStyle w:val="3"/>
        <w:keepNext w:val="0"/>
        <w:widowControl w:val="0"/>
        <w:numPr>
          <w:ilvl w:val="1"/>
          <w:numId w:val="0"/>
        </w:numPr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25" w:name="_Toc460227799"/>
      <w:bookmarkStart w:id="26" w:name="_Toc460227944"/>
      <w:bookmarkStart w:id="27" w:name="_Toc490581227"/>
      <w:r w:rsidRPr="00ED06FA">
        <w:rPr>
          <w:rFonts w:ascii="Times New Roman" w:hAnsi="Times New Roman" w:cs="Times New Roman"/>
          <w:iCs/>
          <w:color w:val="auto"/>
          <w:sz w:val="28"/>
          <w:szCs w:val="28"/>
        </w:rPr>
        <w:t>5.4.3. Физическая культура</w:t>
      </w:r>
      <w:bookmarkStart w:id="28" w:name="_Toc430875986"/>
      <w:r w:rsidRPr="00ED06F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 спорт</w:t>
      </w:r>
      <w:bookmarkEnd w:id="25"/>
      <w:bookmarkEnd w:id="26"/>
      <w:bookmarkEnd w:id="27"/>
    </w:p>
    <w:p w:rsidR="008914BD" w:rsidRPr="00ED06FA" w:rsidRDefault="008914BD" w:rsidP="008914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создание условий для укрепления здоровья населения, путем развития инфраструктуры спорта, популяризации массового спорта, приобщения различных слоев общества к регулярным занятиям физической культурой и спортом.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мероприятий, направленных на сохранение и укрепление здоровья, повышение мотивации жителей сельсовета к регулярным занятиям физической культурой и спортом, привлечение к ведению здорового образа жизни различных категорий и групп населения позволит в прогнозном периоде создать благоприятные условия для развития физической культуры и спорта. </w:t>
      </w:r>
    </w:p>
    <w:p w:rsidR="008914BD" w:rsidRDefault="008914BD" w:rsidP="00EC263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задачи развития инфраструктуры физической культуры и спорта в </w:t>
      </w:r>
      <w:r w:rsidR="00EC2635" w:rsidRPr="00ED06FA">
        <w:rPr>
          <w:rFonts w:ascii="Times New Roman" w:hAnsi="Times New Roman" w:cs="Times New Roman"/>
          <w:color w:val="000000"/>
          <w:sz w:val="28"/>
          <w:szCs w:val="28"/>
        </w:rPr>
        <w:t>Яркульском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 позволит увеличить уровень обеспеченности населения спортивными сооружениями.</w:t>
      </w:r>
    </w:p>
    <w:p w:rsidR="00ED06FA" w:rsidRDefault="00ED06FA" w:rsidP="00EC263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EC2635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9" w:name="_Toc460227800"/>
      <w:bookmarkStart w:id="30" w:name="_Toc460227945"/>
      <w:bookmarkStart w:id="31" w:name="_Toc490581228"/>
      <w:bookmarkEnd w:id="28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>5.4.4. Образование</w:t>
      </w:r>
      <w:bookmarkEnd w:id="29"/>
      <w:bookmarkEnd w:id="30"/>
      <w:bookmarkEnd w:id="31"/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Цель – обеспечение соответствия высокого качества образования меняющимся запросам населения и перспективным задачам социально-экономического развития </w:t>
      </w:r>
      <w:r w:rsidR="00EC2635" w:rsidRPr="00ED06FA">
        <w:rPr>
          <w:rFonts w:ascii="Times New Roman" w:hAnsi="Times New Roman" w:cs="Times New Roman"/>
          <w:color w:val="000000"/>
          <w:sz w:val="28"/>
          <w:szCs w:val="28"/>
        </w:rPr>
        <w:t>Яркульского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 </w:t>
      </w:r>
    </w:p>
    <w:p w:rsidR="008914BD" w:rsidRPr="00ED06FA" w:rsidRDefault="00EC2635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914BD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914BD" w:rsidRPr="00ED06FA">
        <w:rPr>
          <w:rFonts w:ascii="Times New Roman" w:hAnsi="Times New Roman" w:cs="Times New Roman"/>
          <w:color w:val="000000"/>
          <w:sz w:val="28"/>
          <w:szCs w:val="28"/>
        </w:rPr>
        <w:t>еализации мероприятий по созданию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ложения их семей позволит к 202</w:t>
      </w:r>
      <w:r w:rsidR="0097214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914BD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году: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организаций;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равных возможностей для детей в получении качественного образования и позитивной социализации независимо от их места жительства, состояния здоровья и социально-экономического положения их семей;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условий для активного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школьников в освоении и получении новых знаний;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кадрового потенциала системы образования;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условий для выявления и развития одаренных детей и учащейся молодежи, способствующих их профессиональному и личностному становлению.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Всем обучающимся муниципальных общео</w:t>
      </w:r>
      <w:r w:rsidR="00EC2635" w:rsidRPr="00ED06FA">
        <w:rPr>
          <w:rFonts w:ascii="Times New Roman" w:hAnsi="Times New Roman" w:cs="Times New Roman"/>
          <w:color w:val="000000"/>
          <w:sz w:val="28"/>
          <w:szCs w:val="28"/>
        </w:rPr>
        <w:t>бразовательных организаций к 202</w:t>
      </w:r>
      <w:r w:rsidR="0097214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году будет предоставлена возможность обучаться в условиях, соответствующих основным современным требованиям (с учетом федеральных государственных образовательных стандартов).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Услугами дошкольного образования пользуются </w:t>
      </w:r>
      <w:r w:rsidR="00EC2635" w:rsidRPr="008D3674">
        <w:rPr>
          <w:rFonts w:ascii="Times New Roman" w:hAnsi="Times New Roman" w:cs="Times New Roman"/>
          <w:sz w:val="28"/>
          <w:szCs w:val="28"/>
        </w:rPr>
        <w:t>3</w:t>
      </w:r>
      <w:r w:rsidR="008D3674">
        <w:rPr>
          <w:rFonts w:ascii="Times New Roman" w:hAnsi="Times New Roman" w:cs="Times New Roman"/>
          <w:sz w:val="28"/>
          <w:szCs w:val="28"/>
        </w:rPr>
        <w:t>2</w:t>
      </w:r>
      <w:r w:rsidRPr="008D3674">
        <w:rPr>
          <w:rFonts w:ascii="Times New Roman" w:hAnsi="Times New Roman" w:cs="Times New Roman"/>
          <w:sz w:val="28"/>
          <w:szCs w:val="28"/>
        </w:rPr>
        <w:t xml:space="preserve"> ребенка,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потребности в новых местах для детей нет.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общего образования, а также его конкурентоспособности особое внимание будет уделяться повышению профессионального уровня педагогических работников, обеспечению формирования качественно новой системы общего образования.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Удельный вес численности учителей в возрасте до 35 лет в общей численности учителей общеобразовательных организаций в 202</w:t>
      </w:r>
      <w:r w:rsidR="00972140">
        <w:rPr>
          <w:rFonts w:ascii="Times New Roman" w:hAnsi="Times New Roman" w:cs="Times New Roman"/>
          <w:sz w:val="28"/>
          <w:szCs w:val="28"/>
        </w:rPr>
        <w:t xml:space="preserve">2 </w:t>
      </w:r>
      <w:r w:rsidRPr="00ED06FA">
        <w:rPr>
          <w:rFonts w:ascii="Times New Roman" w:hAnsi="Times New Roman" w:cs="Times New Roman"/>
          <w:sz w:val="28"/>
          <w:szCs w:val="28"/>
        </w:rPr>
        <w:t>году составит не менее 3</w:t>
      </w:r>
      <w:r w:rsidR="00EC2635" w:rsidRPr="00ED06FA">
        <w:rPr>
          <w:rFonts w:ascii="Times New Roman" w:hAnsi="Times New Roman" w:cs="Times New Roman"/>
          <w:sz w:val="28"/>
          <w:szCs w:val="28"/>
        </w:rPr>
        <w:t>0</w:t>
      </w:r>
      <w:r w:rsidRPr="00ED06FA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8914BD" w:rsidRPr="00ED06FA" w:rsidRDefault="008914BD" w:rsidP="00EC2635">
      <w:pPr>
        <w:pStyle w:val="3"/>
        <w:keepNext w:val="0"/>
        <w:widowControl w:val="0"/>
        <w:numPr>
          <w:ilvl w:val="1"/>
          <w:numId w:val="0"/>
        </w:numPr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32" w:name="_Toc460227801"/>
      <w:bookmarkStart w:id="33" w:name="_Toc460227946"/>
      <w:bookmarkStart w:id="34" w:name="_Toc490581229"/>
      <w:r w:rsidRPr="00ED06FA">
        <w:rPr>
          <w:rFonts w:ascii="Times New Roman" w:hAnsi="Times New Roman" w:cs="Times New Roman"/>
          <w:iCs/>
          <w:color w:val="auto"/>
          <w:sz w:val="28"/>
          <w:szCs w:val="28"/>
        </w:rPr>
        <w:t>5.4.5. Культура</w:t>
      </w:r>
      <w:bookmarkEnd w:id="32"/>
      <w:bookmarkEnd w:id="33"/>
      <w:bookmarkEnd w:id="34"/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повышение эффективности использования потенциала сферы культуры </w:t>
      </w:r>
      <w:r w:rsidR="00EC2635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Яркульского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сельсовета.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цели реализуются мероприятия следующих программ: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государственная программа «Культура Новосибирской области на 2015-2020 годы», утверждена постановлением Правительства Новосибирской области от 03.02.2015 № 46-п.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позволит к 202</w:t>
      </w:r>
      <w:r w:rsidR="0097214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году: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гарантированной поддержки профессионального и самодеятельного творчества, участия жителей района в культурной деятельности;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доступности ценностей отечественной и мировой культуры для жителей населённых пунктов района путём проведения творческих и благотворительных акций и мероприятий;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укрепление материально-технической базы учреждений культуры.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При эффективной реализации мероприятий по созданию благоприятных условий для творческого развития личности, повышению доступности и качества культурных благ для населения, сохранению нематериального и материального культурного наследия, за период 20</w:t>
      </w:r>
      <w:r w:rsidR="0097214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97214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годов будет обеспечено повышение эффективности использования потенциала сферы культуры </w:t>
      </w:r>
      <w:r w:rsidR="00EC2635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Яркульского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сельсовета.</w:t>
      </w:r>
    </w:p>
    <w:p w:rsidR="00972140" w:rsidRDefault="00972140" w:rsidP="008914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14BD" w:rsidRPr="00ED06FA" w:rsidRDefault="00ED06FA" w:rsidP="008914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8914BD" w:rsidRPr="00ED06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Транспортная система, связь и информационно-коммуникационные </w:t>
      </w:r>
    </w:p>
    <w:p w:rsidR="008914BD" w:rsidRPr="00ED06FA" w:rsidRDefault="008914BD" w:rsidP="008914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b/>
          <w:color w:val="000000"/>
          <w:sz w:val="28"/>
          <w:szCs w:val="28"/>
        </w:rPr>
        <w:t>технологии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ED06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развитие автомобильных дорог местного значения для обеспечения внутриобластных перевозок в интересах экономики и населения </w:t>
      </w:r>
      <w:r w:rsidR="00ED06FA" w:rsidRPr="00ED06FA">
        <w:rPr>
          <w:rFonts w:ascii="Times New Roman" w:hAnsi="Times New Roman" w:cs="Times New Roman"/>
          <w:color w:val="000000"/>
          <w:sz w:val="28"/>
          <w:szCs w:val="28"/>
        </w:rPr>
        <w:t>Яркульского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полное и качественное обеспечение потребностей населения в услугах связи.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деятельности: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-обеспечение развития транспортного комплекса, полностью удовлетворяющего потребности в перевозках грузов и пассажиров;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содействие развитию автомобильного транспорта;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перевозки пассажиров автомобильным транспортом общего пользования;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модернизация телефонной сети общего пользования;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дальнейшее развитие сетей мобильной связи.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Автомобильный транспорт является единственным видом транспорта по осуществлению перевозок на территории сельсовета. Действует транспортная сеть, обеспечивающая транспортную доступность для населения, поддерживается тарифная политика, обеспечивающая эффективную перевозку грузов и обслуживание пассажиров.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позволит: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сохранность, восстановление и развитие улично-дорожной сети </w:t>
      </w:r>
      <w:r w:rsidR="00ED06FA" w:rsidRPr="00ED06FA">
        <w:rPr>
          <w:rFonts w:ascii="Times New Roman" w:hAnsi="Times New Roman" w:cs="Times New Roman"/>
          <w:color w:val="000000"/>
          <w:sz w:val="28"/>
          <w:szCs w:val="28"/>
        </w:rPr>
        <w:t>Яркульского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счет средств, выделенных на эти цели.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в 20</w:t>
      </w:r>
      <w:r w:rsidR="0097214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97214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годах приоритета по развитию информационного общества и технологий электронного государства на территории района повысится доступность и качество телекоммуникационных услуг, что приведет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 увеличению доли граждан, использующих механизм получения государственных и муниципальных услуг в электронной форме.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Число граждан зарегистрированных на официальном интернет портале ГОСУСЛУГИ составит к 202</w:t>
      </w:r>
      <w:r w:rsidR="00972140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году 70 % населения. </w:t>
      </w:r>
    </w:p>
    <w:p w:rsidR="00ED06FA" w:rsidRPr="00ED06FA" w:rsidRDefault="00ED06FA" w:rsidP="008914B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06FA" w:rsidRPr="00ED06FA" w:rsidRDefault="00ED06FA" w:rsidP="00ED0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7. Основные элементы механизма реализации прогноза социально-экономического развития Яркульского сельсовета на 20</w:t>
      </w:r>
      <w:r w:rsidR="00972140">
        <w:rPr>
          <w:rFonts w:ascii="Times New Roman" w:hAnsi="Times New Roman" w:cs="Times New Roman"/>
          <w:b/>
          <w:sz w:val="28"/>
          <w:szCs w:val="28"/>
        </w:rPr>
        <w:t>20 - 2022</w:t>
      </w:r>
      <w:r w:rsidRPr="00ED06FA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ED06FA" w:rsidRPr="00BD0485" w:rsidRDefault="00ED06FA" w:rsidP="00ED06F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047" w:type="dxa"/>
        <w:jc w:val="center"/>
        <w:tblInd w:w="-441" w:type="dxa"/>
        <w:tblLook w:val="04A0"/>
      </w:tblPr>
      <w:tblGrid>
        <w:gridCol w:w="2799"/>
        <w:gridCol w:w="2970"/>
        <w:gridCol w:w="2522"/>
        <w:gridCol w:w="1756"/>
      </w:tblGrid>
      <w:tr w:rsidR="00ED06FA" w:rsidRPr="00BD0485" w:rsidTr="00ED06FA">
        <w:trPr>
          <w:jc w:val="center"/>
        </w:trPr>
        <w:tc>
          <w:tcPr>
            <w:tcW w:w="2964" w:type="dxa"/>
          </w:tcPr>
          <w:p w:rsidR="00ED06FA" w:rsidRPr="004F45E1" w:rsidRDefault="00ED06FA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3046" w:type="dxa"/>
          </w:tcPr>
          <w:p w:rsidR="00ED06FA" w:rsidRPr="004F45E1" w:rsidRDefault="00ED06FA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8" w:type="dxa"/>
          </w:tcPr>
          <w:p w:rsidR="00ED06FA" w:rsidRPr="004F45E1" w:rsidRDefault="00ED06FA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финансирования, тыс. руб.</w:t>
            </w:r>
          </w:p>
        </w:tc>
        <w:tc>
          <w:tcPr>
            <w:tcW w:w="1479" w:type="dxa"/>
          </w:tcPr>
          <w:p w:rsidR="00ED06FA" w:rsidRPr="004F45E1" w:rsidRDefault="00ED06FA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Сроки и исполнители</w:t>
            </w:r>
          </w:p>
        </w:tc>
      </w:tr>
      <w:tr w:rsidR="00ED06FA" w:rsidRPr="00BD0485" w:rsidTr="00ED06FA">
        <w:trPr>
          <w:jc w:val="center"/>
        </w:trPr>
        <w:tc>
          <w:tcPr>
            <w:tcW w:w="10047" w:type="dxa"/>
            <w:gridSpan w:val="4"/>
          </w:tcPr>
          <w:p w:rsidR="00ED06FA" w:rsidRPr="004F45E1" w:rsidRDefault="00ED06FA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FA" w:rsidRPr="006B70DD" w:rsidTr="00ED06FA">
        <w:trPr>
          <w:jc w:val="center"/>
        </w:trPr>
        <w:tc>
          <w:tcPr>
            <w:tcW w:w="2964" w:type="dxa"/>
          </w:tcPr>
          <w:p w:rsidR="00ED06FA" w:rsidRPr="004F45E1" w:rsidRDefault="00ED06FA" w:rsidP="00ED0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Улучшение качества дорожного покрытия для обеспечения безопасного движения</w:t>
            </w:r>
          </w:p>
        </w:tc>
        <w:tc>
          <w:tcPr>
            <w:tcW w:w="3046" w:type="dxa"/>
          </w:tcPr>
          <w:p w:rsidR="00ED06FA" w:rsidRPr="004F45E1" w:rsidRDefault="00ED06FA" w:rsidP="004F4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Ремонт внутрипоселков</w:t>
            </w:r>
            <w:r w:rsidR="004F45E1"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дорог </w:t>
            </w:r>
            <w:r w:rsidR="004F45E1" w:rsidRPr="004F45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 с. Яркуль</w:t>
            </w:r>
          </w:p>
        </w:tc>
        <w:tc>
          <w:tcPr>
            <w:tcW w:w="2558" w:type="dxa"/>
          </w:tcPr>
          <w:p w:rsidR="00ED06FA" w:rsidRPr="004F45E1" w:rsidRDefault="00ED06FA" w:rsidP="00340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FA" w:rsidRPr="004F45E1" w:rsidRDefault="00ED06FA" w:rsidP="004F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F45E1" w:rsidRPr="004F45E1">
              <w:rPr>
                <w:rFonts w:ascii="Times New Roman" w:hAnsi="Times New Roman" w:cs="Times New Roman"/>
                <w:sz w:val="28"/>
                <w:szCs w:val="28"/>
              </w:rPr>
              <w:t>1 200 000</w:t>
            </w:r>
          </w:p>
        </w:tc>
        <w:tc>
          <w:tcPr>
            <w:tcW w:w="1479" w:type="dxa"/>
          </w:tcPr>
          <w:p w:rsidR="00ED06FA" w:rsidRPr="004F45E1" w:rsidRDefault="00ED06FA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FA" w:rsidRPr="004F45E1" w:rsidRDefault="00ED06FA" w:rsidP="004F4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45E1" w:rsidRPr="004F45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D06FA" w:rsidRPr="006B70DD" w:rsidRDefault="00ED06FA" w:rsidP="00ED06F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ED06FA" w:rsidRPr="006B70DD" w:rsidRDefault="00ED06FA" w:rsidP="00ED06FA">
      <w:pPr>
        <w:rPr>
          <w:color w:val="FF0000"/>
        </w:rPr>
      </w:pPr>
    </w:p>
    <w:p w:rsidR="00ED06FA" w:rsidRPr="003F13E8" w:rsidRDefault="00ED06FA" w:rsidP="008914B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8914BD" w:rsidRDefault="008914BD" w:rsidP="008914B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914BD" w:rsidRDefault="008914BD" w:rsidP="008914B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8914BD" w:rsidRPr="00743E3C" w:rsidRDefault="008914BD" w:rsidP="00743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3C" w:rsidRPr="00743E3C" w:rsidRDefault="00743E3C" w:rsidP="00743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3E3C" w:rsidRPr="00743E3C" w:rsidSect="00CE61FD">
      <w:headerReference w:type="default" r:id="rId7"/>
      <w:pgSz w:w="11907" w:h="16840"/>
      <w:pgMar w:top="1134" w:right="567" w:bottom="567" w:left="851" w:header="680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3DA" w:rsidRDefault="002C03DA" w:rsidP="00AD7497">
      <w:pPr>
        <w:spacing w:after="0" w:line="240" w:lineRule="auto"/>
      </w:pPr>
      <w:r>
        <w:separator/>
      </w:r>
    </w:p>
  </w:endnote>
  <w:endnote w:type="continuationSeparator" w:id="1">
    <w:p w:rsidR="002C03DA" w:rsidRDefault="002C03DA" w:rsidP="00AD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3DA" w:rsidRDefault="002C03DA" w:rsidP="00AD7497">
      <w:pPr>
        <w:spacing w:after="0" w:line="240" w:lineRule="auto"/>
      </w:pPr>
      <w:r>
        <w:separator/>
      </w:r>
    </w:p>
  </w:footnote>
  <w:footnote w:type="continuationSeparator" w:id="1">
    <w:p w:rsidR="002C03DA" w:rsidRDefault="002C03DA" w:rsidP="00AD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C9B" w:rsidRPr="00637E71" w:rsidRDefault="00751834">
    <w:pPr>
      <w:pStyle w:val="a5"/>
      <w:jc w:val="center"/>
      <w:rPr>
        <w:rFonts w:ascii="Times New Roman" w:hAnsi="Times New Roman"/>
        <w:sz w:val="20"/>
        <w:szCs w:val="20"/>
      </w:rPr>
    </w:pPr>
    <w:r w:rsidRPr="00637E71">
      <w:rPr>
        <w:rFonts w:ascii="Times New Roman" w:hAnsi="Times New Roman"/>
        <w:sz w:val="20"/>
        <w:szCs w:val="20"/>
      </w:rPr>
      <w:fldChar w:fldCharType="begin"/>
    </w:r>
    <w:r w:rsidR="00F86C9B" w:rsidRPr="00637E71">
      <w:rPr>
        <w:rFonts w:ascii="Times New Roman" w:hAnsi="Times New Roman"/>
        <w:sz w:val="20"/>
        <w:szCs w:val="20"/>
      </w:rPr>
      <w:instrText>PAGE   \* MERGEFORMAT</w:instrText>
    </w:r>
    <w:r w:rsidRPr="00637E71">
      <w:rPr>
        <w:rFonts w:ascii="Times New Roman" w:hAnsi="Times New Roman"/>
        <w:sz w:val="20"/>
        <w:szCs w:val="20"/>
      </w:rPr>
      <w:fldChar w:fldCharType="separate"/>
    </w:r>
    <w:r w:rsidR="004F45E1">
      <w:rPr>
        <w:rFonts w:ascii="Times New Roman" w:hAnsi="Times New Roman"/>
        <w:noProof/>
        <w:sz w:val="20"/>
        <w:szCs w:val="20"/>
      </w:rPr>
      <w:t>18</w:t>
    </w:r>
    <w:r w:rsidRPr="00637E71">
      <w:rPr>
        <w:rFonts w:ascii="Times New Roman" w:hAnsi="Times New Roman"/>
        <w:sz w:val="20"/>
        <w:szCs w:val="20"/>
      </w:rPr>
      <w:fldChar w:fldCharType="end"/>
    </w:r>
  </w:p>
  <w:p w:rsidR="00F86C9B" w:rsidRPr="00637E71" w:rsidRDefault="00F86C9B">
    <w:pPr>
      <w:pStyle w:val="a5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6AC7"/>
    <w:multiLevelType w:val="multilevel"/>
    <w:tmpl w:val="00F29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abstractNum w:abstractNumId="1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6DE95DB4"/>
    <w:multiLevelType w:val="multilevel"/>
    <w:tmpl w:val="00F29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0479"/>
    <w:rsid w:val="00005C9F"/>
    <w:rsid w:val="00005CB7"/>
    <w:rsid w:val="00015D28"/>
    <w:rsid w:val="00022266"/>
    <w:rsid w:val="0002509D"/>
    <w:rsid w:val="00051CA2"/>
    <w:rsid w:val="000770F4"/>
    <w:rsid w:val="000F74DF"/>
    <w:rsid w:val="00112444"/>
    <w:rsid w:val="00131C4D"/>
    <w:rsid w:val="001336D4"/>
    <w:rsid w:val="001340C5"/>
    <w:rsid w:val="00154D4D"/>
    <w:rsid w:val="001941C7"/>
    <w:rsid w:val="001A6277"/>
    <w:rsid w:val="001B3360"/>
    <w:rsid w:val="001D4919"/>
    <w:rsid w:val="001E5012"/>
    <w:rsid w:val="0020241D"/>
    <w:rsid w:val="00211DAB"/>
    <w:rsid w:val="00234539"/>
    <w:rsid w:val="00294286"/>
    <w:rsid w:val="002C03DA"/>
    <w:rsid w:val="002E284A"/>
    <w:rsid w:val="002F6F7C"/>
    <w:rsid w:val="0033094D"/>
    <w:rsid w:val="003344A2"/>
    <w:rsid w:val="003402E0"/>
    <w:rsid w:val="003654BA"/>
    <w:rsid w:val="003767C9"/>
    <w:rsid w:val="003B4954"/>
    <w:rsid w:val="003C706A"/>
    <w:rsid w:val="00400B1D"/>
    <w:rsid w:val="00405D04"/>
    <w:rsid w:val="00416C86"/>
    <w:rsid w:val="00433110"/>
    <w:rsid w:val="004370BA"/>
    <w:rsid w:val="0045714C"/>
    <w:rsid w:val="00462A10"/>
    <w:rsid w:val="0046414F"/>
    <w:rsid w:val="00482D88"/>
    <w:rsid w:val="00494ED2"/>
    <w:rsid w:val="004A41EC"/>
    <w:rsid w:val="004B7D92"/>
    <w:rsid w:val="004D0F35"/>
    <w:rsid w:val="004E2EB8"/>
    <w:rsid w:val="004F45E1"/>
    <w:rsid w:val="00543EA8"/>
    <w:rsid w:val="00544879"/>
    <w:rsid w:val="005D66F3"/>
    <w:rsid w:val="005E3EEF"/>
    <w:rsid w:val="00612F67"/>
    <w:rsid w:val="00630FCB"/>
    <w:rsid w:val="00661F18"/>
    <w:rsid w:val="00683934"/>
    <w:rsid w:val="00684EEA"/>
    <w:rsid w:val="00686672"/>
    <w:rsid w:val="00694847"/>
    <w:rsid w:val="006B4EDF"/>
    <w:rsid w:val="007220B7"/>
    <w:rsid w:val="00727242"/>
    <w:rsid w:val="00743E3C"/>
    <w:rsid w:val="00747163"/>
    <w:rsid w:val="00751834"/>
    <w:rsid w:val="007C13BC"/>
    <w:rsid w:val="007D46AB"/>
    <w:rsid w:val="007F1709"/>
    <w:rsid w:val="008055D7"/>
    <w:rsid w:val="008262B9"/>
    <w:rsid w:val="0087207E"/>
    <w:rsid w:val="008914BD"/>
    <w:rsid w:val="008A1008"/>
    <w:rsid w:val="008B3935"/>
    <w:rsid w:val="008C6D10"/>
    <w:rsid w:val="008D3674"/>
    <w:rsid w:val="008E2F63"/>
    <w:rsid w:val="008F6DC8"/>
    <w:rsid w:val="009366F5"/>
    <w:rsid w:val="0094545C"/>
    <w:rsid w:val="0094633E"/>
    <w:rsid w:val="00961BCF"/>
    <w:rsid w:val="009676EE"/>
    <w:rsid w:val="00972140"/>
    <w:rsid w:val="00986EBE"/>
    <w:rsid w:val="009C0A11"/>
    <w:rsid w:val="009D21E6"/>
    <w:rsid w:val="00A70546"/>
    <w:rsid w:val="00A9641E"/>
    <w:rsid w:val="00A974E0"/>
    <w:rsid w:val="00AA50BB"/>
    <w:rsid w:val="00AC3E2B"/>
    <w:rsid w:val="00AD7497"/>
    <w:rsid w:val="00AE3E75"/>
    <w:rsid w:val="00AE578C"/>
    <w:rsid w:val="00B222C7"/>
    <w:rsid w:val="00B7032D"/>
    <w:rsid w:val="00B72AD1"/>
    <w:rsid w:val="00B90D61"/>
    <w:rsid w:val="00BC56E4"/>
    <w:rsid w:val="00BD0485"/>
    <w:rsid w:val="00BD4F9E"/>
    <w:rsid w:val="00C1132F"/>
    <w:rsid w:val="00C171FE"/>
    <w:rsid w:val="00C265A0"/>
    <w:rsid w:val="00C748E2"/>
    <w:rsid w:val="00CA0E17"/>
    <w:rsid w:val="00CB7533"/>
    <w:rsid w:val="00CE61FD"/>
    <w:rsid w:val="00D30479"/>
    <w:rsid w:val="00D3126D"/>
    <w:rsid w:val="00E03958"/>
    <w:rsid w:val="00E03C7E"/>
    <w:rsid w:val="00E073CE"/>
    <w:rsid w:val="00E20DD9"/>
    <w:rsid w:val="00E41FA4"/>
    <w:rsid w:val="00E56258"/>
    <w:rsid w:val="00E730C6"/>
    <w:rsid w:val="00E84300"/>
    <w:rsid w:val="00EC2635"/>
    <w:rsid w:val="00EC31AD"/>
    <w:rsid w:val="00ED06FA"/>
    <w:rsid w:val="00F22EB8"/>
    <w:rsid w:val="00F35A7E"/>
    <w:rsid w:val="00F63ED4"/>
    <w:rsid w:val="00F7767A"/>
    <w:rsid w:val="00F86C9B"/>
    <w:rsid w:val="00FC11E4"/>
    <w:rsid w:val="00FD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E4"/>
  </w:style>
  <w:style w:type="paragraph" w:styleId="1">
    <w:name w:val="heading 1"/>
    <w:basedOn w:val="a"/>
    <w:next w:val="a"/>
    <w:link w:val="10"/>
    <w:qFormat/>
    <w:rsid w:val="00D304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D30479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4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D3047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semiHidden/>
    <w:unhideWhenUsed/>
    <w:rsid w:val="00D30479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next w:val="a"/>
    <w:autoRedefine/>
    <w:unhideWhenUsed/>
    <w:rsid w:val="00D30479"/>
    <w:pPr>
      <w:widowControl w:val="0"/>
      <w:autoSpaceDE w:val="0"/>
      <w:autoSpaceDN w:val="0"/>
      <w:adjustRightInd w:val="0"/>
      <w:spacing w:after="0" w:line="480" w:lineRule="auto"/>
      <w:ind w:hanging="108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Верхний колонтитул Знак"/>
    <w:aliases w:val="ВерхКолонтитул Знак1"/>
    <w:basedOn w:val="a0"/>
    <w:link w:val="a5"/>
    <w:uiPriority w:val="99"/>
    <w:locked/>
    <w:rsid w:val="00D30479"/>
    <w:rPr>
      <w:sz w:val="28"/>
      <w:szCs w:val="24"/>
    </w:rPr>
  </w:style>
  <w:style w:type="paragraph" w:styleId="a5">
    <w:name w:val="header"/>
    <w:aliases w:val="ВерхКолонтитул"/>
    <w:basedOn w:val="a"/>
    <w:link w:val="a4"/>
    <w:uiPriority w:val="99"/>
    <w:unhideWhenUsed/>
    <w:rsid w:val="00D30479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11">
    <w:name w:val="Верхний колонтитул Знак1"/>
    <w:aliases w:val="ВерхКолонтитул Знак"/>
    <w:basedOn w:val="a0"/>
    <w:link w:val="a5"/>
    <w:semiHidden/>
    <w:rsid w:val="00D30479"/>
  </w:style>
  <w:style w:type="paragraph" w:styleId="a6">
    <w:name w:val="Body Text Indent"/>
    <w:basedOn w:val="a"/>
    <w:link w:val="a7"/>
    <w:unhideWhenUsed/>
    <w:rsid w:val="00D3047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30479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semiHidden/>
    <w:unhideWhenUsed/>
    <w:rsid w:val="00D3047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sid w:val="00D30479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для проектов"/>
    <w:basedOn w:val="a"/>
    <w:semiHidden/>
    <w:rsid w:val="00D3047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semiHidden/>
    <w:rsid w:val="00D304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Название1"/>
    <w:semiHidden/>
    <w:rsid w:val="00D3047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3">
    <w:name w:val="Обычный1"/>
    <w:semiHidden/>
    <w:rsid w:val="00D3047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3"/>
    <w:next w:val="13"/>
    <w:semiHidden/>
    <w:rsid w:val="00D3047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F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74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0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0241D"/>
    <w:pPr>
      <w:widowControl w:val="0"/>
      <w:autoSpaceDE w:val="0"/>
      <w:autoSpaceDN w:val="0"/>
      <w:spacing w:after="0" w:line="240" w:lineRule="auto"/>
      <w:ind w:left="284"/>
      <w:jc w:val="both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0241D"/>
    <w:rPr>
      <w:rFonts w:ascii="Calibri" w:eastAsia="Times New Roman" w:hAnsi="Calibri" w:cs="Calibri"/>
      <w:szCs w:val="20"/>
    </w:rPr>
  </w:style>
  <w:style w:type="paragraph" w:styleId="ac">
    <w:name w:val="List Paragraph"/>
    <w:basedOn w:val="a"/>
    <w:uiPriority w:val="34"/>
    <w:qFormat/>
    <w:rsid w:val="0020241D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d">
    <w:name w:val="Body Text"/>
    <w:basedOn w:val="a"/>
    <w:link w:val="ae"/>
    <w:rsid w:val="00B90D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B90D6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90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E2F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E2F63"/>
  </w:style>
  <w:style w:type="character" w:customStyle="1" w:styleId="af">
    <w:name w:val="Основной текст_"/>
    <w:link w:val="22"/>
    <w:rsid w:val="00154D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"/>
    <w:rsid w:val="00154D4D"/>
    <w:pPr>
      <w:widowControl w:val="0"/>
      <w:shd w:val="clear" w:color="auto" w:fill="FFFFFF"/>
      <w:spacing w:before="180" w:after="0" w:line="317" w:lineRule="exact"/>
      <w:ind w:left="284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14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8914BD"/>
    <w:pPr>
      <w:autoSpaceDE w:val="0"/>
      <w:autoSpaceDN w:val="0"/>
      <w:adjustRightInd w:val="0"/>
      <w:spacing w:after="0" w:line="240" w:lineRule="auto"/>
      <w:ind w:left="284"/>
      <w:jc w:val="both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5323</Words>
  <Characters>30344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2020-01-10T02:39:00Z</cp:lastPrinted>
  <dcterms:created xsi:type="dcterms:W3CDTF">2015-12-10T08:55:00Z</dcterms:created>
  <dcterms:modified xsi:type="dcterms:W3CDTF">2020-01-10T02:40:00Z</dcterms:modified>
</cp:coreProperties>
</file>