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АДМИНИСТРАЦИЯ ЯРКУЛЬСКОГО СЕЛЬСОВЕТА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КУПИНСКОГО РАЙОНА НОВОСИБИРСКОЙ ОБЛАСТИ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6B76D7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6B76D7">
        <w:rPr>
          <w:rFonts w:ascii="Times New Roman" w:hAnsi="Times New Roman" w:cs="Times New Roman"/>
          <w:sz w:val="28"/>
          <w:szCs w:val="24"/>
        </w:rPr>
        <w:t xml:space="preserve"> О С Т А Н О В Л Е Н И Е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24.05.2016                                                                                                         N  44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с. Яркуль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B76D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Об утверждении Порядка осуществления </w:t>
      </w:r>
      <w:proofErr w:type="spellStart"/>
      <w:r w:rsidRPr="006B76D7">
        <w:rPr>
          <w:rFonts w:ascii="Times New Roman" w:hAnsi="Times New Roman" w:cs="Times New Roman"/>
          <w:sz w:val="28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8"/>
          <w:szCs w:val="24"/>
        </w:rPr>
        <w:t xml:space="preserve"> мониторинга на территории Яркульского сельсовета Купинского района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B76D7">
        <w:rPr>
          <w:rFonts w:ascii="Times New Roman" w:hAnsi="Times New Roman" w:cs="Times New Roman"/>
          <w:sz w:val="28"/>
          <w:szCs w:val="24"/>
        </w:rPr>
        <w:t>Новосибирской области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6B76D7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25 декабря 2008 N 273-ФЗ «О противодействии коррупции» (в ред. от 28.11.2015 г.), Федеральным законом от 06 октября 2003 года N 131-ФЗ «Об общих принципах организации местного самоуправления в Российской Федерации» (в ред. от 15.02.2016г.), Уставом Яркульского сельсовета, администрация  Яркульского сельсовета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          1. Утвердить Порядок осуществления </w:t>
      </w:r>
      <w:proofErr w:type="spellStart"/>
      <w:r w:rsidRPr="006B76D7">
        <w:rPr>
          <w:rFonts w:ascii="Times New Roman" w:hAnsi="Times New Roman" w:cs="Times New Roman"/>
          <w:sz w:val="28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8"/>
          <w:szCs w:val="24"/>
        </w:rPr>
        <w:t xml:space="preserve"> мониторинга на территории Яркульского сельсовета Купинского района Новосибирской области (Приложение).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3"/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B76D7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 опубликования.</w:t>
      </w:r>
    </w:p>
    <w:bookmarkEnd w:id="0"/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6B76D7">
        <w:rPr>
          <w:rFonts w:ascii="Times New Roman" w:hAnsi="Times New Roman" w:cs="Times New Roman"/>
          <w:sz w:val="28"/>
          <w:szCs w:val="24"/>
        </w:rPr>
        <w:t>3. Специалисту администрации (Сосуновой Е.С.) опубликовать постановление на официальном сайте администрации и в информационном бюллетене Яркульского сельсовета «Муниципальные ведомости».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 xml:space="preserve">          4. </w:t>
      </w:r>
      <w:proofErr w:type="gramStart"/>
      <w:r w:rsidRPr="006B76D7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6B76D7">
        <w:rPr>
          <w:rFonts w:ascii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Глава Яркульского сельсовета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B76D7">
        <w:rPr>
          <w:rFonts w:ascii="Times New Roman" w:hAnsi="Times New Roman" w:cs="Times New Roman"/>
          <w:sz w:val="28"/>
          <w:szCs w:val="24"/>
        </w:rPr>
        <w:t>Купинского района Новосибирской области                                     С.Е.Гудыма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76D7" w:rsidRPr="006B76D7" w:rsidRDefault="006B76D7" w:rsidP="006B76D7">
      <w:pPr>
        <w:jc w:val="both"/>
        <w:rPr>
          <w:sz w:val="24"/>
        </w:rPr>
      </w:pPr>
    </w:p>
    <w:p w:rsid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B76D7" w:rsidRP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</w:t>
      </w:r>
    </w:p>
    <w:p w:rsidR="006B76D7" w:rsidRP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>Яркульского сельсовета</w:t>
      </w:r>
    </w:p>
    <w:p w:rsidR="006B76D7" w:rsidRP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  <w:t xml:space="preserve">  Купинского района</w:t>
      </w:r>
      <w:r w:rsidRPr="006B76D7">
        <w:rPr>
          <w:rFonts w:ascii="Times New Roman" w:hAnsi="Times New Roman" w:cs="Times New Roman"/>
          <w:sz w:val="24"/>
          <w:szCs w:val="24"/>
        </w:rPr>
        <w:tab/>
      </w:r>
      <w:r w:rsidRPr="006B76D7">
        <w:rPr>
          <w:rFonts w:ascii="Times New Roman" w:hAnsi="Times New Roman" w:cs="Times New Roman"/>
          <w:sz w:val="24"/>
          <w:szCs w:val="24"/>
        </w:rPr>
        <w:tab/>
        <w:t xml:space="preserve">Новосибирской области </w:t>
      </w:r>
    </w:p>
    <w:p w:rsidR="006B76D7" w:rsidRPr="006B76D7" w:rsidRDefault="006B76D7" w:rsidP="006B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 24.05.2016 г. N  44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>Порядок</w:t>
      </w:r>
    </w:p>
    <w:p w:rsidR="006B76D7" w:rsidRPr="006B76D7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на территории Яркульского сельсовета Купинского района Новосибирской области</w:t>
      </w:r>
    </w:p>
    <w:p w:rsidR="006B76D7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B76D7" w:rsidRPr="006B76D7" w:rsidRDefault="006B76D7" w:rsidP="006B7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1.1. </w:t>
      </w:r>
      <w:proofErr w:type="gramStart"/>
      <w:r w:rsidRPr="006B76D7">
        <w:rPr>
          <w:rFonts w:ascii="Times New Roman" w:hAnsi="Times New Roman" w:cs="Times New Roman"/>
          <w:sz w:val="24"/>
          <w:szCs w:val="24"/>
        </w:rPr>
        <w:t xml:space="preserve">Настоящий муниципальный правовой акт разработан в соответствии с Федеральным законом от 25.12.2008 N 273-ФЗ «О противодействии коррупции» (в ред. от 28.11.2015г.), Федеральным законом от 02.03.2007 N 25-ФЗ «О муниципальной службе в Российской Федерации» (в ред. от 15.02.2016г.) и определяет порядок осуществления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на территории Яркульского сельсовета Купинского района Новосибирской области (далее – Яркульский сельсовет).</w:t>
      </w:r>
      <w:proofErr w:type="gramEnd"/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коррупциогенных факторов и результативности мер противодействия коррупции.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1.3. Результаты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являются основой для разработки проектов планов (</w:t>
      </w:r>
      <w:proofErr w:type="gramStart"/>
      <w:r w:rsidRPr="006B76D7">
        <w:rPr>
          <w:rFonts w:ascii="Times New Roman" w:hAnsi="Times New Roman" w:cs="Times New Roman"/>
          <w:sz w:val="24"/>
          <w:szCs w:val="24"/>
        </w:rPr>
        <w:t xml:space="preserve">программ) </w:t>
      </w:r>
      <w:proofErr w:type="gramEnd"/>
      <w:r w:rsidRPr="006B76D7">
        <w:rPr>
          <w:rFonts w:ascii="Times New Roman" w:hAnsi="Times New Roman" w:cs="Times New Roman"/>
          <w:sz w:val="24"/>
          <w:szCs w:val="24"/>
        </w:rPr>
        <w:t>противодействия коррупции, используются в правотворческой и правоприменительной деятельности.</w:t>
      </w:r>
    </w:p>
    <w:p w:rsid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</w:t>
      </w: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При проведении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осуществляется сбор информации следующего характера: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1) о состоянии работы по планированию мероприятий антикоррупционной направленности и организации их исполнения администрацией Яркульского сельсовета;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 Яркульского сельсовета;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3) о соблюдении квалификационных требований для замещения должностей муниципальной службы;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4) о соблюдении ограничений и запретов, связанных с прохождением муниципальной службы;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5) о соблюдении требований к служебному поведению муниципальных служащих;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 xml:space="preserve">      9) о совершенствовании работы кадровой службы и повышении ответственности должностных лиц за непринятие мер по устранению причин коррупции;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11) об обеспечении доступа граждан к информации о деятельности органов местного самоуправления;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15) о реализации мероприятий, направленных на использование современных механизмов предоставления муниципальных услуг; 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16) о результатах опроса общественного мнения в отношении качества предоставления населению муниципальных услуг администрацией Яркульского сельсовета и наличия (отсутствия) в процедуре оказания муниципальных услуг коррупциогенных факторов;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17) о практике рассмотрения администрацией Яркульского сельсовета обращений граждан и юридических лиц, в том числе содержащих сведения о коррупциогенных правонарушениях;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18) о формах и результатах участия общественных объединений, граждан в противодействии коррупции;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19) о признаках коррупционных правонарушений, выявленных в администрации Яркульского сельсовета, а также о фактах привлечения к ответственности лиц, замещающих должности муниципальной службы.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20) об организации и результатах проведения антикоррупционной пропаганды.</w:t>
      </w:r>
    </w:p>
    <w:p w:rsid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3. Результаты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Сбор информации осуществляется главным специалистом  администрации Яркульского сельсовета по общим вопросам (далее - специалист).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1) Специалист запрашивает информацию, указанную в пункте 2 настоящего Порядка, у должностных лиц администрации Яркульского сельсовета, муниципальных учреждений.  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2) Периодами подведения итогов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являются квартал, полугодие, девять месяцев и год (сведения предоставляются с нарастающим итогом). Сбор информации осуществляется в срок до 20 числа после</w:t>
      </w:r>
      <w:r>
        <w:rPr>
          <w:rFonts w:ascii="Times New Roman" w:hAnsi="Times New Roman" w:cs="Times New Roman"/>
          <w:sz w:val="24"/>
          <w:szCs w:val="24"/>
        </w:rPr>
        <w:t>днего месяца отчетного периода.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 3) Организация опроса общественного мнения об оценке качества предоставления населению муниципальных услуг администрацией Яркульского сельсовета и о наличии в процедуре оказания муниципальных услуг коррупциогенных факторов осуществляется один раз в полугодие в срок соответственно до 20 июня и 20 декабря отчетного года.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lastRenderedPageBreak/>
        <w:t xml:space="preserve">       4) Информация, полученная по вопросам, указанным в пункте 2 настоящего Порядка, анализируется, обобщается и оформляется специалистом в виде заключения не позднее 25 числа последнего месяца отчетного периода.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Яркульского сельсовета.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5) Заключение рассматривается на комиссии по противодействию коррупции в администрации Яркульского сельсовета не позднее двух рабочих дней со дня подготовки заключения.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 После рассмотрения на комиссии по противодействию коррупции заключение представляется Главе администрации Яркульского сельсовета для его утверждения.</w:t>
      </w:r>
    </w:p>
    <w:p w:rsidR="006B76D7" w:rsidRP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Одновременно с заключением Главе администрации Яркульского сельсовета представляется информация о результатах проведения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D7">
        <w:rPr>
          <w:rFonts w:ascii="Times New Roman" w:hAnsi="Times New Roman" w:cs="Times New Roman"/>
          <w:sz w:val="24"/>
          <w:szCs w:val="24"/>
        </w:rPr>
        <w:t xml:space="preserve">      6) Заключение о результатах проведения </w:t>
      </w:r>
      <w:proofErr w:type="spellStart"/>
      <w:r w:rsidRPr="006B76D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B76D7">
        <w:rPr>
          <w:rFonts w:ascii="Times New Roman" w:hAnsi="Times New Roman" w:cs="Times New Roman"/>
          <w:sz w:val="24"/>
          <w:szCs w:val="24"/>
        </w:rPr>
        <w:t xml:space="preserve"> мониторинга мероприятий по противодействию коррупции в администрации Яркульского сельсовета, утвержденное Главой администрации Яркульского сельсовета, доводится до сведения граждан посредством размещения на официальном сайте Яркульского сельсовета в сети «Интернет» и опубликовывается в информационном бюллетене «Муниципальные ведомости».</w:t>
      </w: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6D7" w:rsidRDefault="006B76D7" w:rsidP="006B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6D7"/>
    <w:rsid w:val="006B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1244</Words>
  <Characters>7095</Characters>
  <Application>Microsoft Office Word</Application>
  <DocSecurity>0</DocSecurity>
  <Lines>59</Lines>
  <Paragraphs>16</Paragraphs>
  <ScaleCrop>false</ScaleCrop>
  <Company>Grizli777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2016-05-24T07:51:00Z</cp:lastPrinted>
  <dcterms:created xsi:type="dcterms:W3CDTF">2016-05-24T07:45:00Z</dcterms:created>
  <dcterms:modified xsi:type="dcterms:W3CDTF">2016-05-24T07:52:00Z</dcterms:modified>
</cp:coreProperties>
</file>