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A2" w:rsidRDefault="000F3AA2" w:rsidP="00653CFD">
      <w:pPr>
        <w:jc w:val="center"/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653CFD" w:rsidP="00653CFD">
      <w:pPr>
        <w:tabs>
          <w:tab w:val="left" w:pos="7140"/>
        </w:tabs>
        <w:rPr>
          <w:sz w:val="28"/>
          <w:szCs w:val="28"/>
        </w:rPr>
      </w:pPr>
    </w:p>
    <w:p w:rsidR="00653CFD" w:rsidRDefault="000F3AA2" w:rsidP="00653CFD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FA656C">
        <w:rPr>
          <w:sz w:val="28"/>
          <w:szCs w:val="28"/>
        </w:rPr>
        <w:t>.12</w:t>
      </w:r>
      <w:r w:rsidR="00653CFD">
        <w:rPr>
          <w:sz w:val="28"/>
          <w:szCs w:val="28"/>
        </w:rPr>
        <w:t>.202</w:t>
      </w:r>
      <w:r w:rsidR="00FA656C"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                                             </w:t>
      </w:r>
      <w:r w:rsidR="00653CFD">
        <w:rPr>
          <w:sz w:val="28"/>
          <w:szCs w:val="28"/>
        </w:rPr>
        <w:tab/>
        <w:t xml:space="preserve">                           № </w:t>
      </w:r>
      <w:r w:rsidR="00FA656C">
        <w:rPr>
          <w:sz w:val="28"/>
          <w:szCs w:val="28"/>
        </w:rPr>
        <w:t>84</w:t>
      </w:r>
    </w:p>
    <w:p w:rsidR="00653CFD" w:rsidRDefault="00653CFD" w:rsidP="00653CFD">
      <w:pPr>
        <w:jc w:val="center"/>
        <w:rPr>
          <w:sz w:val="28"/>
          <w:szCs w:val="28"/>
        </w:rPr>
      </w:pPr>
      <w:r>
        <w:rPr>
          <w:sz w:val="28"/>
          <w:szCs w:val="28"/>
        </w:rPr>
        <w:t>с.Яркуль</w:t>
      </w:r>
    </w:p>
    <w:p w:rsidR="00653CFD" w:rsidRDefault="00653CFD" w:rsidP="00653CFD">
      <w:pPr>
        <w:jc w:val="center"/>
        <w:rPr>
          <w:sz w:val="28"/>
          <w:szCs w:val="28"/>
        </w:rPr>
      </w:pPr>
    </w:p>
    <w:p w:rsidR="000F3AA2" w:rsidRDefault="000F3AA2" w:rsidP="000F3AA2">
      <w:pPr>
        <w:jc w:val="center"/>
        <w:rPr>
          <w:b/>
          <w:sz w:val="28"/>
          <w:szCs w:val="28"/>
        </w:rPr>
      </w:pPr>
      <w:r w:rsidRPr="000F3AA2">
        <w:rPr>
          <w:b/>
          <w:sz w:val="28"/>
          <w:szCs w:val="28"/>
        </w:rPr>
        <w:t xml:space="preserve">Об утверждении Положения о наставничестве на муниципальной </w:t>
      </w:r>
    </w:p>
    <w:p w:rsidR="00653CFD" w:rsidRDefault="000F3AA2" w:rsidP="000F3AA2">
      <w:pPr>
        <w:jc w:val="center"/>
        <w:rPr>
          <w:b/>
          <w:sz w:val="28"/>
          <w:szCs w:val="28"/>
        </w:rPr>
      </w:pPr>
      <w:r w:rsidRPr="000F3AA2">
        <w:rPr>
          <w:b/>
          <w:sz w:val="28"/>
          <w:szCs w:val="28"/>
        </w:rPr>
        <w:t>службе</w:t>
      </w:r>
      <w:r>
        <w:rPr>
          <w:b/>
          <w:sz w:val="28"/>
          <w:szCs w:val="28"/>
        </w:rPr>
        <w:t xml:space="preserve"> </w:t>
      </w:r>
      <w:r w:rsidRPr="000F3AA2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администрации Яркульского сельсовета </w:t>
      </w:r>
    </w:p>
    <w:p w:rsidR="000F3AA2" w:rsidRDefault="000F3AA2" w:rsidP="000F3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Купинского района Новосибирской области</w:t>
      </w:r>
    </w:p>
    <w:p w:rsidR="000F3AA2" w:rsidRPr="000F3AA2" w:rsidRDefault="000F3AA2" w:rsidP="000F3AA2">
      <w:pPr>
        <w:jc w:val="center"/>
        <w:rPr>
          <w:b/>
          <w:sz w:val="28"/>
          <w:szCs w:val="28"/>
        </w:rPr>
      </w:pPr>
    </w:p>
    <w:p w:rsidR="00653CFD" w:rsidRPr="000F3AA2" w:rsidRDefault="00653CFD" w:rsidP="000F3AA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3AA2" w:rsidRPr="000F3AA2">
        <w:rPr>
          <w:sz w:val="28"/>
          <w:szCs w:val="28"/>
        </w:rPr>
        <w:t>В соответствии с Федеральным законом от 02.03.2007 № 25-ФЗ «О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муниципальной службе в Российской Федерации», Указом Президента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Российской Федерации от 21.02.2019 №68 «О профессиональном развитии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государственных гражданских служащих Российской Федерации»,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постановлением Правительства Российской Федерации от 07.10.2019 №1296 «Об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утверждении положения о наставничестве на государственной гражданской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службе Российской Федерации», письмом Министерства труда и социальной</w:t>
      </w:r>
      <w:r w:rsidR="000F3AA2">
        <w:rPr>
          <w:sz w:val="28"/>
          <w:szCs w:val="28"/>
        </w:rPr>
        <w:t xml:space="preserve"> </w:t>
      </w:r>
      <w:r w:rsidR="000F3AA2" w:rsidRPr="000F3AA2">
        <w:rPr>
          <w:sz w:val="28"/>
          <w:szCs w:val="28"/>
        </w:rPr>
        <w:t>защиты Российской Федерации от 28.05.2020 №18-4/10/П-4994</w:t>
      </w:r>
      <w:r>
        <w:rPr>
          <w:color w:val="000000"/>
          <w:sz w:val="28"/>
          <w:szCs w:val="28"/>
        </w:rPr>
        <w:t>, администрация Яркульского сельсовета</w:t>
      </w:r>
    </w:p>
    <w:p w:rsidR="00653CFD" w:rsidRDefault="00653CFD" w:rsidP="00653CFD">
      <w:pPr>
        <w:jc w:val="both"/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ПОСТАНОВЛЯЕТ: </w:t>
      </w:r>
    </w:p>
    <w:p w:rsidR="00653CFD" w:rsidRDefault="00653CFD" w:rsidP="00653CFD">
      <w:pPr>
        <w:rPr>
          <w:sz w:val="28"/>
          <w:szCs w:val="28"/>
        </w:rPr>
      </w:pPr>
    </w:p>
    <w:p w:rsidR="00653CFD" w:rsidRPr="000F3AA2" w:rsidRDefault="00653CFD" w:rsidP="000F3A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0F3AA2" w:rsidRPr="000F3AA2">
        <w:rPr>
          <w:sz w:val="28"/>
          <w:szCs w:val="28"/>
        </w:rPr>
        <w:t>Положени</w:t>
      </w:r>
      <w:r w:rsidR="000F3AA2">
        <w:rPr>
          <w:sz w:val="28"/>
          <w:szCs w:val="28"/>
        </w:rPr>
        <w:t>е</w:t>
      </w:r>
      <w:r w:rsidR="000F3AA2" w:rsidRPr="000F3AA2">
        <w:rPr>
          <w:sz w:val="28"/>
          <w:szCs w:val="28"/>
        </w:rPr>
        <w:t xml:space="preserve"> о наставничестве на муниципальной службе в администрации Яркульского сельсовета Купинского района Новосибирской области</w:t>
      </w:r>
      <w:r>
        <w:rPr>
          <w:sz w:val="28"/>
          <w:szCs w:val="28"/>
        </w:rPr>
        <w:t xml:space="preserve"> согласно Приложению.</w:t>
      </w:r>
    </w:p>
    <w:p w:rsidR="00653CFD" w:rsidRDefault="000F3AA2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3CFD">
        <w:rPr>
          <w:sz w:val="28"/>
          <w:szCs w:val="28"/>
        </w:rPr>
        <w:t xml:space="preserve">. Специалисту администрации </w:t>
      </w:r>
      <w:r w:rsidR="00653CFD">
        <w:rPr>
          <w:bCs/>
          <w:sz w:val="28"/>
          <w:szCs w:val="28"/>
        </w:rPr>
        <w:t xml:space="preserve">Яркульского сельсовета Купинского  </w:t>
      </w:r>
      <w:r w:rsidR="00653CFD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653CFD">
        <w:rPr>
          <w:bCs/>
          <w:sz w:val="28"/>
          <w:szCs w:val="28"/>
        </w:rPr>
        <w:t xml:space="preserve">Яркульского сельсовета  </w:t>
      </w:r>
      <w:r w:rsidR="00653CFD">
        <w:rPr>
          <w:sz w:val="28"/>
          <w:szCs w:val="28"/>
        </w:rPr>
        <w:t xml:space="preserve">Купинского района.  </w:t>
      </w:r>
    </w:p>
    <w:p w:rsidR="000F3AA2" w:rsidRDefault="000F3AA2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F3AA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Постановление вступает в силу после официального опубликования.</w:t>
      </w:r>
    </w:p>
    <w:p w:rsidR="00653CFD" w:rsidRDefault="005F770A" w:rsidP="00653CF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3CFD">
        <w:rPr>
          <w:sz w:val="28"/>
          <w:szCs w:val="28"/>
        </w:rPr>
        <w:t>. Контроль за исполнением постановления оставляю за собой.</w:t>
      </w: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FD" w:rsidRDefault="00653CFD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</w:p>
    <w:p w:rsidR="000F3AA2" w:rsidRDefault="000F3AA2" w:rsidP="00653CFD">
      <w:pPr>
        <w:rPr>
          <w:sz w:val="28"/>
          <w:szCs w:val="28"/>
        </w:rPr>
      </w:pPr>
    </w:p>
    <w:p w:rsidR="00653CFD" w:rsidRDefault="00653CFD" w:rsidP="00653CFD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 </w:t>
      </w:r>
    </w:p>
    <w:p w:rsidR="00653CFD" w:rsidRDefault="00653CFD" w:rsidP="00653CFD">
      <w:r>
        <w:rPr>
          <w:sz w:val="28"/>
          <w:szCs w:val="28"/>
        </w:rPr>
        <w:t>Купинского района Новосибир</w:t>
      </w:r>
      <w:r w:rsidR="00FA656C">
        <w:rPr>
          <w:sz w:val="28"/>
          <w:szCs w:val="28"/>
        </w:rPr>
        <w:t xml:space="preserve">ской области                   </w:t>
      </w:r>
      <w:r>
        <w:rPr>
          <w:sz w:val="28"/>
          <w:szCs w:val="28"/>
        </w:rPr>
        <w:t xml:space="preserve">                       </w:t>
      </w:r>
      <w:r w:rsidR="00FA656C">
        <w:rPr>
          <w:sz w:val="28"/>
          <w:szCs w:val="28"/>
        </w:rPr>
        <w:t>М.А.Фоменко</w:t>
      </w:r>
      <w:r>
        <w:rPr>
          <w:sz w:val="28"/>
          <w:szCs w:val="28"/>
        </w:rPr>
        <w:t xml:space="preserve">           </w:t>
      </w:r>
    </w:p>
    <w:p w:rsid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653CFD" w:rsidRDefault="00653CFD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0F3AA2" w:rsidRDefault="000F3AA2" w:rsidP="00653CFD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81392B" w:rsidRP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УТВЕРЖДЕН</w:t>
      </w:r>
      <w:r w:rsidR="000F3AA2">
        <w:rPr>
          <w:rFonts w:ascii="yandex-sans" w:hAnsi="yandex-sans"/>
          <w:color w:val="000000"/>
        </w:rPr>
        <w:t>О</w:t>
      </w:r>
    </w:p>
    <w:p w:rsidR="0081392B" w:rsidRPr="00653CFD" w:rsidRDefault="0081392B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постановлени</w:t>
      </w:r>
      <w:r w:rsidR="00653CFD" w:rsidRPr="00653CFD">
        <w:rPr>
          <w:rFonts w:ascii="yandex-sans" w:hAnsi="yandex-sans"/>
          <w:color w:val="000000"/>
        </w:rPr>
        <w:t>ем</w:t>
      </w:r>
      <w:r w:rsidRPr="00653CFD">
        <w:rPr>
          <w:rFonts w:ascii="yandex-sans" w:hAnsi="yandex-sans"/>
          <w:color w:val="000000"/>
        </w:rPr>
        <w:t xml:space="preserve"> администрации</w:t>
      </w:r>
    </w:p>
    <w:p w:rsidR="00653CFD" w:rsidRPr="00653CFD" w:rsidRDefault="00653CFD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Яркульского сельсовета</w:t>
      </w:r>
    </w:p>
    <w:p w:rsidR="0081392B" w:rsidRPr="00653CFD" w:rsidRDefault="0081392B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 xml:space="preserve">Купинского района </w:t>
      </w:r>
    </w:p>
    <w:p w:rsidR="0081392B" w:rsidRPr="00653CFD" w:rsidRDefault="0081392B" w:rsidP="0081392B">
      <w:pPr>
        <w:shd w:val="clear" w:color="auto" w:fill="FFFFFF"/>
        <w:jc w:val="right"/>
        <w:rPr>
          <w:rFonts w:ascii="yandex-sans" w:hAnsi="yandex-sans"/>
          <w:color w:val="000000"/>
        </w:rPr>
      </w:pPr>
      <w:r w:rsidRPr="00653CFD">
        <w:rPr>
          <w:rFonts w:ascii="yandex-sans" w:hAnsi="yandex-sans"/>
          <w:color w:val="000000"/>
        </w:rPr>
        <w:t>Новосибирской области</w:t>
      </w:r>
    </w:p>
    <w:p w:rsidR="0081392B" w:rsidRPr="00653CFD" w:rsidRDefault="000F3AA2" w:rsidP="004D67B5">
      <w:pPr>
        <w:shd w:val="clear" w:color="auto" w:fill="FFFFFF"/>
        <w:jc w:val="right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22</w:t>
      </w:r>
      <w:r w:rsidR="00FA656C">
        <w:rPr>
          <w:rFonts w:ascii="yandex-sans" w:hAnsi="yandex-sans"/>
          <w:color w:val="000000"/>
        </w:rPr>
        <w:t>.12</w:t>
      </w:r>
      <w:r w:rsidR="00653CFD" w:rsidRPr="00653CFD">
        <w:rPr>
          <w:rFonts w:ascii="yandex-sans" w:hAnsi="yandex-sans"/>
          <w:color w:val="000000"/>
        </w:rPr>
        <w:t>.202</w:t>
      </w:r>
      <w:r w:rsidR="00FA656C">
        <w:rPr>
          <w:rFonts w:ascii="yandex-sans" w:hAnsi="yandex-sans"/>
          <w:color w:val="000000"/>
        </w:rPr>
        <w:t>2</w:t>
      </w:r>
      <w:r w:rsidR="00653CFD" w:rsidRPr="00653CFD">
        <w:rPr>
          <w:rFonts w:ascii="yandex-sans" w:hAnsi="yandex-sans"/>
          <w:color w:val="000000"/>
        </w:rPr>
        <w:t xml:space="preserve"> № </w:t>
      </w:r>
      <w:r w:rsidR="00FA656C">
        <w:rPr>
          <w:rFonts w:ascii="yandex-sans" w:hAnsi="yandex-sans"/>
          <w:color w:val="000000"/>
        </w:rPr>
        <w:t>84</w:t>
      </w:r>
    </w:p>
    <w:p w:rsidR="004D67B5" w:rsidRPr="004D67B5" w:rsidRDefault="000F3AA2" w:rsidP="004D67B5">
      <w:pPr>
        <w:framePr w:w="9797" w:h="12167" w:hRule="exact" w:wrap="around" w:vAnchor="page" w:hAnchor="page" w:x="1083" w:y="3645"/>
        <w:widowControl w:val="0"/>
        <w:spacing w:line="276" w:lineRule="auto"/>
        <w:ind w:left="23"/>
        <w:jc w:val="center"/>
        <w:rPr>
          <w:b/>
          <w:color w:val="000000"/>
          <w:spacing w:val="1"/>
          <w:lang w:bidi="ru-RU"/>
        </w:rPr>
      </w:pPr>
      <w:r w:rsidRPr="000F3AA2">
        <w:rPr>
          <w:b/>
          <w:color w:val="000000"/>
          <w:spacing w:val="1"/>
          <w:lang w:bidi="ru-RU"/>
        </w:rPr>
        <w:t xml:space="preserve">ПОЛОЖЕНИЕ </w:t>
      </w:r>
    </w:p>
    <w:p w:rsidR="000F3AA2" w:rsidRPr="000F3AA2" w:rsidRDefault="000F3AA2" w:rsidP="004D67B5">
      <w:pPr>
        <w:framePr w:w="9797" w:h="12167" w:hRule="exact" w:wrap="around" w:vAnchor="page" w:hAnchor="page" w:x="1083" w:y="3645"/>
        <w:widowControl w:val="0"/>
        <w:spacing w:line="276" w:lineRule="auto"/>
        <w:ind w:left="23"/>
        <w:jc w:val="center"/>
        <w:rPr>
          <w:b/>
          <w:color w:val="000000"/>
          <w:spacing w:val="1"/>
          <w:lang w:bidi="ru-RU"/>
        </w:rPr>
      </w:pPr>
      <w:r w:rsidRPr="000F3AA2">
        <w:rPr>
          <w:b/>
          <w:color w:val="000000"/>
          <w:spacing w:val="1"/>
          <w:lang w:bidi="ru-RU"/>
        </w:rPr>
        <w:t>о наставничестве на муниципальной службе в</w:t>
      </w:r>
    </w:p>
    <w:p w:rsidR="000F3AA2" w:rsidRPr="000F3AA2" w:rsidRDefault="004D67B5" w:rsidP="004D67B5">
      <w:pPr>
        <w:framePr w:w="9797" w:h="12167" w:hRule="exact" w:wrap="around" w:vAnchor="page" w:hAnchor="page" w:x="1083" w:y="3645"/>
        <w:widowControl w:val="0"/>
        <w:spacing w:line="276" w:lineRule="auto"/>
        <w:ind w:left="23"/>
        <w:jc w:val="center"/>
        <w:rPr>
          <w:b/>
          <w:iCs/>
          <w:color w:val="000000"/>
          <w:lang w:bidi="ru-RU"/>
        </w:rPr>
      </w:pPr>
      <w:r w:rsidRPr="004D67B5">
        <w:rPr>
          <w:b/>
          <w:iCs/>
          <w:color w:val="000000"/>
          <w:lang w:bidi="ru-RU"/>
        </w:rPr>
        <w:t>администрации Яркульского сельсовета Купинского района Новосибирской области</w:t>
      </w:r>
    </w:p>
    <w:p w:rsidR="000F3AA2" w:rsidRPr="000F3AA2" w:rsidRDefault="000F3AA2" w:rsidP="000F3AA2">
      <w:pPr>
        <w:framePr w:w="9797" w:h="12167" w:hRule="exact" w:wrap="around" w:vAnchor="page" w:hAnchor="page" w:x="1083" w:y="3645"/>
        <w:widowControl w:val="0"/>
        <w:spacing w:line="346" w:lineRule="exact"/>
        <w:ind w:left="20"/>
        <w:jc w:val="center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1. </w:t>
      </w:r>
      <w:r w:rsidRPr="000F3AA2">
        <w:rPr>
          <w:b/>
          <w:color w:val="000000"/>
          <w:spacing w:val="1"/>
          <w:lang w:bidi="ru-RU"/>
        </w:rPr>
        <w:t>Общие положения</w:t>
      </w:r>
    </w:p>
    <w:p w:rsidR="000F3AA2" w:rsidRPr="000F3AA2" w:rsidRDefault="000F3AA2" w:rsidP="004D67B5">
      <w:pPr>
        <w:framePr w:w="9797" w:h="12167" w:hRule="exact" w:wrap="around" w:vAnchor="page" w:hAnchor="page" w:x="1083" w:y="3645"/>
        <w:widowControl w:val="0"/>
        <w:tabs>
          <w:tab w:val="left" w:leader="underscore" w:pos="4364"/>
        </w:tabs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1. Настоящее Положение о наставничестве на муниципальной службе в </w:t>
      </w:r>
      <w:r w:rsidR="004D67B5" w:rsidRPr="004D67B5">
        <w:rPr>
          <w:iCs/>
          <w:color w:val="000000"/>
          <w:lang w:bidi="ru-RU"/>
        </w:rPr>
        <w:t>администрации Яркульского сельсовета Купинского района Новосибирской области</w:t>
      </w:r>
      <w:r w:rsidR="004D67B5">
        <w:rPr>
          <w:iCs/>
          <w:color w:val="000000"/>
          <w:lang w:bidi="ru-RU"/>
        </w:rPr>
        <w:t xml:space="preserve"> </w:t>
      </w:r>
      <w:r w:rsidR="004D67B5" w:rsidRPr="000F3AA2">
        <w:rPr>
          <w:color w:val="000000"/>
          <w:spacing w:val="1"/>
          <w:lang w:bidi="ru-RU"/>
        </w:rPr>
        <w:t>(далее - Положение)</w:t>
      </w:r>
      <w:r w:rsidR="004D67B5">
        <w:rPr>
          <w:color w:val="000000"/>
          <w:spacing w:val="1"/>
          <w:lang w:bidi="ru-RU"/>
        </w:rPr>
        <w:t xml:space="preserve"> </w:t>
      </w:r>
      <w:r w:rsidRPr="000F3AA2">
        <w:rPr>
          <w:color w:val="000000"/>
          <w:spacing w:val="1"/>
          <w:lang w:bidi="ru-RU"/>
        </w:rPr>
        <w:t>разработано в соответствии с Федеральным законом от 02.03.2007 № 25-ФЗ «О муниципальной службе в Российской Федерации», Указом Президента Российской Федерации от 21.02.2019 №</w:t>
      </w:r>
      <w:r w:rsidR="004D67B5">
        <w:rPr>
          <w:color w:val="000000"/>
          <w:spacing w:val="1"/>
          <w:lang w:bidi="ru-RU"/>
        </w:rPr>
        <w:t xml:space="preserve"> </w:t>
      </w:r>
      <w:r w:rsidRPr="000F3AA2">
        <w:rPr>
          <w:color w:val="000000"/>
          <w:spacing w:val="1"/>
          <w:lang w:bidi="ru-RU"/>
        </w:rPr>
        <w:t>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</w:t>
      </w:r>
      <w:r w:rsidR="004D67B5">
        <w:rPr>
          <w:color w:val="000000"/>
          <w:spacing w:val="1"/>
          <w:lang w:bidi="ru-RU"/>
        </w:rPr>
        <w:t xml:space="preserve"> </w:t>
      </w:r>
      <w:r w:rsidRPr="000F3AA2">
        <w:rPr>
          <w:color w:val="000000"/>
          <w:spacing w:val="1"/>
          <w:lang w:bidi="ru-RU"/>
        </w:rPr>
        <w:t>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</w:t>
      </w:r>
      <w:r w:rsidR="004D67B5">
        <w:rPr>
          <w:color w:val="000000"/>
          <w:spacing w:val="1"/>
          <w:lang w:bidi="ru-RU"/>
        </w:rPr>
        <w:t xml:space="preserve"> </w:t>
      </w:r>
      <w:r w:rsidRPr="000F3AA2">
        <w:rPr>
          <w:color w:val="000000"/>
          <w:spacing w:val="1"/>
          <w:lang w:bidi="ru-RU"/>
        </w:rPr>
        <w:t>18-4/10/П-4994.</w:t>
      </w:r>
    </w:p>
    <w:p w:rsidR="000F3AA2" w:rsidRPr="000F3AA2" w:rsidRDefault="000F3AA2" w:rsidP="000F3AA2">
      <w:pPr>
        <w:framePr w:w="9797" w:h="12167" w:hRule="exact" w:wrap="around" w:vAnchor="page" w:hAnchor="page" w:x="1083" w:y="3645"/>
        <w:widowControl w:val="0"/>
        <w:tabs>
          <w:tab w:val="left" w:leader="underscore" w:pos="6687"/>
        </w:tabs>
        <w:spacing w:line="346" w:lineRule="exact"/>
        <w:ind w:left="20" w:right="20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1.2. Положение определяет цели, задачи и порядок организации наставничества на муниципальной службе в</w:t>
      </w:r>
      <w:r w:rsidR="004D67B5" w:rsidRPr="004D67B5">
        <w:rPr>
          <w:iCs/>
          <w:color w:val="000000"/>
          <w:lang w:bidi="ru-RU"/>
        </w:rPr>
        <w:t xml:space="preserve"> администрации Яркульского сельсовета Купинского района Новосибирской области</w:t>
      </w:r>
      <w:r w:rsidR="004D67B5">
        <w:rPr>
          <w:iCs/>
          <w:color w:val="000000"/>
          <w:lang w:bidi="ru-RU"/>
        </w:rPr>
        <w:t xml:space="preserve"> </w:t>
      </w:r>
      <w:r w:rsidRPr="000F3AA2">
        <w:rPr>
          <w:color w:val="000000"/>
          <w:spacing w:val="1"/>
          <w:lang w:bidi="ru-RU"/>
        </w:rPr>
        <w:t>(далее - наставничество).</w:t>
      </w:r>
    </w:p>
    <w:p w:rsidR="000F3AA2" w:rsidRPr="000F3AA2" w:rsidRDefault="000F3AA2" w:rsidP="000F3AA2">
      <w:pPr>
        <w:framePr w:w="9797" w:h="12167" w:hRule="exact" w:wrap="around" w:vAnchor="page" w:hAnchor="page" w:x="1083" w:y="3645"/>
        <w:widowControl w:val="0"/>
        <w:numPr>
          <w:ilvl w:val="0"/>
          <w:numId w:val="31"/>
        </w:numPr>
        <w:tabs>
          <w:tab w:val="left" w:pos="3313"/>
        </w:tabs>
        <w:spacing w:line="346" w:lineRule="exact"/>
        <w:ind w:left="2980"/>
        <w:jc w:val="both"/>
        <w:rPr>
          <w:b/>
          <w:color w:val="000000"/>
          <w:spacing w:val="1"/>
          <w:lang w:bidi="ru-RU"/>
        </w:rPr>
      </w:pPr>
      <w:r w:rsidRPr="000F3AA2">
        <w:rPr>
          <w:b/>
          <w:color w:val="000000"/>
          <w:spacing w:val="1"/>
          <w:lang w:bidi="ru-RU"/>
        </w:rPr>
        <w:t>Цели и задачи наставничества</w:t>
      </w:r>
    </w:p>
    <w:p w:rsidR="000F3AA2" w:rsidRPr="000F3AA2" w:rsidRDefault="000F3AA2" w:rsidP="000F3AA2">
      <w:pPr>
        <w:framePr w:w="9797" w:h="12167" w:hRule="exact" w:wrap="around" w:vAnchor="page" w:hAnchor="page" w:x="1083" w:y="3645"/>
        <w:widowControl w:val="0"/>
        <w:numPr>
          <w:ilvl w:val="1"/>
          <w:numId w:val="31"/>
        </w:numPr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Целью внедрения института наставничества является содействие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  <w:r w:rsidR="004D67B5">
        <w:rPr>
          <w:color w:val="000000"/>
          <w:spacing w:val="1"/>
          <w:lang w:bidi="ru-RU"/>
        </w:rPr>
        <w:t>.</w:t>
      </w:r>
    </w:p>
    <w:p w:rsidR="000F3AA2" w:rsidRPr="000F3AA2" w:rsidRDefault="000F3AA2" w:rsidP="000F3AA2">
      <w:pPr>
        <w:framePr w:w="9797" w:h="12167" w:hRule="exact" w:wrap="around" w:vAnchor="page" w:hAnchor="page" w:x="1083" w:y="3645"/>
        <w:widowControl w:val="0"/>
        <w:numPr>
          <w:ilvl w:val="1"/>
          <w:numId w:val="31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Задачами наставничества являются:</w:t>
      </w:r>
    </w:p>
    <w:p w:rsidR="000F3AA2" w:rsidRDefault="000F3AA2" w:rsidP="000F3AA2">
      <w:pPr>
        <w:framePr w:w="9797" w:h="12167" w:hRule="exact" w:wrap="around" w:vAnchor="page" w:hAnchor="page" w:x="1083" w:y="3645"/>
        <w:widowControl w:val="0"/>
        <w:tabs>
          <w:tab w:val="left" w:pos="1254"/>
        </w:tabs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а)</w:t>
      </w:r>
      <w:r w:rsidRPr="000F3AA2">
        <w:rPr>
          <w:color w:val="000000"/>
          <w:spacing w:val="1"/>
          <w:lang w:bidi="ru-RU"/>
        </w:rPr>
        <w:tab/>
        <w:t>повышение информированности муниципального служащего, в отношении которого осуществляется наставничество, о направлениях и целях деятельности органа местного самоуправления,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орган местного самоуправления;</w:t>
      </w:r>
    </w:p>
    <w:p w:rsidR="004D67B5" w:rsidRPr="000F3AA2" w:rsidRDefault="004D67B5" w:rsidP="004D67B5">
      <w:pPr>
        <w:framePr w:w="9797" w:h="12167" w:hRule="exact" w:wrap="around" w:vAnchor="page" w:hAnchor="page" w:x="1083" w:y="3645"/>
        <w:widowControl w:val="0"/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б)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4D67B5" w:rsidRPr="000F3AA2" w:rsidRDefault="004D67B5" w:rsidP="000F3AA2">
      <w:pPr>
        <w:framePr w:w="9797" w:h="12167" w:hRule="exact" w:wrap="around" w:vAnchor="page" w:hAnchor="page" w:x="1083" w:y="3645"/>
        <w:widowControl w:val="0"/>
        <w:tabs>
          <w:tab w:val="left" w:pos="1254"/>
        </w:tabs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в)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</w:t>
      </w: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 w:rsidSect="000F3AA2">
          <w:pgSz w:w="11909" w:h="16838"/>
          <w:pgMar w:top="851" w:right="710" w:bottom="1418" w:left="1276" w:header="0" w:footer="3" w:gutter="0"/>
          <w:cols w:space="720"/>
          <w:noEndnote/>
          <w:docGrid w:linePitch="360"/>
        </w:sectPr>
      </w:pPr>
    </w:p>
    <w:p w:rsidR="000F3AA2" w:rsidRPr="000F3AA2" w:rsidRDefault="000F3AA2" w:rsidP="004D67B5">
      <w:pPr>
        <w:framePr w:w="9792" w:h="3181" w:hRule="exact" w:wrap="around" w:vAnchor="page" w:hAnchor="page" w:x="1085" w:y="1591"/>
        <w:widowControl w:val="0"/>
        <w:spacing w:after="300"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lastRenderedPageBreak/>
        <w:t>эффективной и долгосрочной профессиональной служебной деятельности.</w:t>
      </w:r>
    </w:p>
    <w:p w:rsidR="000F3AA2" w:rsidRPr="000F3AA2" w:rsidRDefault="000F3AA2" w:rsidP="004D67B5">
      <w:pPr>
        <w:framePr w:w="9792" w:h="3181" w:hRule="exact" w:wrap="around" w:vAnchor="page" w:hAnchor="page" w:x="1085" w:y="1591"/>
        <w:widowControl w:val="0"/>
        <w:numPr>
          <w:ilvl w:val="0"/>
          <w:numId w:val="31"/>
        </w:numPr>
        <w:tabs>
          <w:tab w:val="left" w:pos="3718"/>
        </w:tabs>
        <w:spacing w:line="346" w:lineRule="exact"/>
        <w:ind w:left="3400"/>
        <w:jc w:val="both"/>
        <w:rPr>
          <w:b/>
          <w:color w:val="000000"/>
          <w:spacing w:val="1"/>
          <w:lang w:bidi="ru-RU"/>
        </w:rPr>
      </w:pPr>
      <w:r w:rsidRPr="000F3AA2">
        <w:rPr>
          <w:b/>
          <w:color w:val="000000"/>
          <w:spacing w:val="1"/>
          <w:lang w:bidi="ru-RU"/>
        </w:rPr>
        <w:t>Организация наставничества</w:t>
      </w:r>
    </w:p>
    <w:p w:rsidR="000F3AA2" w:rsidRPr="000F3AA2" w:rsidRDefault="000F3AA2" w:rsidP="004D67B5">
      <w:pPr>
        <w:framePr w:w="9792" w:h="3181" w:hRule="exact" w:wrap="around" w:vAnchor="page" w:hAnchor="page" w:x="1085" w:y="1591"/>
        <w:widowControl w:val="0"/>
        <w:numPr>
          <w:ilvl w:val="1"/>
          <w:numId w:val="31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Организацию наставничества осуществляет кадровая служба.</w:t>
      </w:r>
    </w:p>
    <w:p w:rsidR="000F3AA2" w:rsidRPr="000F3AA2" w:rsidRDefault="000F3AA2" w:rsidP="004D67B5">
      <w:pPr>
        <w:framePr w:w="9792" w:h="3181" w:hRule="exact" w:wrap="around" w:vAnchor="page" w:hAnchor="page" w:x="1085" w:y="1591"/>
        <w:widowControl w:val="0"/>
        <w:numPr>
          <w:ilvl w:val="1"/>
          <w:numId w:val="31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Наставничество осуществляется в отношении:</w:t>
      </w:r>
    </w:p>
    <w:p w:rsidR="000F3AA2" w:rsidRPr="000F3AA2" w:rsidRDefault="000F3AA2" w:rsidP="004D67B5">
      <w:pPr>
        <w:framePr w:w="9792" w:h="3181" w:hRule="exact" w:wrap="around" w:vAnchor="page" w:hAnchor="page" w:x="1085" w:y="1591"/>
        <w:widowControl w:val="0"/>
        <w:numPr>
          <w:ilvl w:val="0"/>
          <w:numId w:val="32"/>
        </w:numPr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муниципальных служащих, поступивших на муниципальную службу впервые;</w:t>
      </w:r>
    </w:p>
    <w:p w:rsidR="000F3AA2" w:rsidRDefault="000F3AA2" w:rsidP="004D67B5">
      <w:pPr>
        <w:framePr w:w="9792" w:h="3181" w:hRule="exact" w:wrap="around" w:vAnchor="page" w:hAnchor="page" w:x="1085" w:y="1591"/>
        <w:widowControl w:val="0"/>
        <w:numPr>
          <w:ilvl w:val="0"/>
          <w:numId w:val="32"/>
        </w:numPr>
        <w:tabs>
          <w:tab w:val="left" w:pos="1369"/>
          <w:tab w:val="right" w:pos="6049"/>
          <w:tab w:val="left" w:pos="6265"/>
        </w:tabs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муниципальных служащих, имеющих стаж муниципаль</w:t>
      </w:r>
      <w:r w:rsidR="004D67B5">
        <w:rPr>
          <w:color w:val="000000"/>
          <w:spacing w:val="1"/>
          <w:lang w:bidi="ru-RU"/>
        </w:rPr>
        <w:t>ной службы, впервые</w:t>
      </w:r>
      <w:r w:rsidR="004D67B5">
        <w:rPr>
          <w:color w:val="000000"/>
          <w:spacing w:val="1"/>
          <w:lang w:bidi="ru-RU"/>
        </w:rPr>
        <w:tab/>
        <w:t xml:space="preserve">поступивших </w:t>
      </w:r>
      <w:r w:rsidRPr="000F3AA2">
        <w:rPr>
          <w:color w:val="000000"/>
          <w:spacing w:val="1"/>
          <w:lang w:bidi="ru-RU"/>
        </w:rPr>
        <w:t xml:space="preserve">в </w:t>
      </w:r>
      <w:r w:rsidR="004D67B5">
        <w:rPr>
          <w:color w:val="000000"/>
          <w:spacing w:val="1"/>
          <w:lang w:bidi="ru-RU"/>
        </w:rPr>
        <w:t>администрацию Яркульского сельсовета Купинского района Новосибирской области.</w:t>
      </w:r>
    </w:p>
    <w:p w:rsidR="004D67B5" w:rsidRPr="000F3AA2" w:rsidRDefault="004D67B5" w:rsidP="004D67B5">
      <w:pPr>
        <w:framePr w:w="9792" w:h="3181" w:hRule="exact" w:wrap="around" w:vAnchor="page" w:hAnchor="page" w:x="1085" w:y="1591"/>
        <w:widowControl w:val="0"/>
        <w:tabs>
          <w:tab w:val="left" w:pos="1369"/>
          <w:tab w:val="right" w:pos="6049"/>
          <w:tab w:val="left" w:pos="6265"/>
        </w:tabs>
        <w:spacing w:line="346" w:lineRule="exact"/>
        <w:ind w:left="740" w:right="20"/>
        <w:jc w:val="both"/>
        <w:rPr>
          <w:color w:val="000000"/>
          <w:spacing w:val="1"/>
          <w:lang w:bidi="ru-RU"/>
        </w:rPr>
      </w:pPr>
    </w:p>
    <w:p w:rsidR="000F3AA2" w:rsidRPr="000F3AA2" w:rsidRDefault="000F3AA2" w:rsidP="004D67B5">
      <w:pPr>
        <w:framePr w:w="9792" w:h="10981" w:hRule="exact" w:wrap="around" w:vAnchor="page" w:hAnchor="page" w:x="1096" w:y="4681"/>
        <w:widowControl w:val="0"/>
        <w:numPr>
          <w:ilvl w:val="1"/>
          <w:numId w:val="31"/>
        </w:numPr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0F3AA2" w:rsidRPr="000F3AA2" w:rsidRDefault="000F3AA2" w:rsidP="004D67B5">
      <w:pPr>
        <w:framePr w:w="9792" w:h="10981" w:hRule="exact" w:wrap="around" w:vAnchor="page" w:hAnchor="page" w:x="1096" w:y="4681"/>
        <w:widowControl w:val="0"/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0F3AA2" w:rsidRPr="000F3AA2" w:rsidRDefault="000F3AA2" w:rsidP="004D67B5">
      <w:pPr>
        <w:framePr w:w="9792" w:h="10981" w:hRule="exact" w:wrap="around" w:vAnchor="page" w:hAnchor="page" w:x="1096" w:y="4681"/>
        <w:widowControl w:val="0"/>
        <w:numPr>
          <w:ilvl w:val="1"/>
          <w:numId w:val="31"/>
        </w:numPr>
        <w:spacing w:line="346" w:lineRule="exact"/>
        <w:ind w:left="20" w:righ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в кадровую службу для принятия решения о назначении другого наставника. Срок наставничества при этом не изменяется.</w:t>
      </w:r>
    </w:p>
    <w:p w:rsidR="004D67B5" w:rsidRPr="000F3AA2" w:rsidRDefault="004D67B5" w:rsidP="004D67B5">
      <w:pPr>
        <w:framePr w:w="9792" w:h="10981" w:hRule="exact" w:wrap="around" w:vAnchor="page" w:hAnchor="page" w:x="1096" w:y="468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3.5.</w:t>
      </w:r>
      <w:r w:rsidR="000F3AA2" w:rsidRPr="000F3AA2">
        <w:rPr>
          <w:color w:val="000000"/>
          <w:spacing w:val="1"/>
          <w:lang w:bidi="ru-RU"/>
        </w:rPr>
        <w:t xml:space="preserve"> Срок наставничества и кандидатура наставника утверждается правовым актом </w:t>
      </w:r>
      <w:r>
        <w:rPr>
          <w:color w:val="000000"/>
          <w:spacing w:val="1"/>
          <w:lang w:bidi="ru-RU"/>
        </w:rPr>
        <w:t>администрации Яркульского сельсовета Купинского района Новосибирской области</w:t>
      </w:r>
      <w:r w:rsidRPr="004D67B5">
        <w:rPr>
          <w:color w:val="000000"/>
          <w:spacing w:val="1"/>
          <w:lang w:bidi="ru-RU"/>
        </w:rPr>
        <w:t xml:space="preserve"> </w:t>
      </w:r>
      <w:r w:rsidRPr="000F3AA2">
        <w:rPr>
          <w:color w:val="000000"/>
          <w:spacing w:val="1"/>
          <w:lang w:bidi="ru-RU"/>
        </w:rPr>
        <w:t>не позднее десяти рабочих дней со дня назначения муниципального служащего на соответствующую должность.</w:t>
      </w:r>
    </w:p>
    <w:p w:rsidR="004D67B5" w:rsidRPr="000F3AA2" w:rsidRDefault="004D67B5" w:rsidP="004D67B5">
      <w:pPr>
        <w:framePr w:w="9792" w:h="10981" w:hRule="exact" w:wrap="around" w:vAnchor="page" w:hAnchor="page" w:x="1096" w:y="4681"/>
        <w:widowControl w:val="0"/>
        <w:numPr>
          <w:ilvl w:val="1"/>
          <w:numId w:val="36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4D67B5" w:rsidRPr="000F3AA2" w:rsidRDefault="004D67B5" w:rsidP="004D67B5">
      <w:pPr>
        <w:framePr w:w="9792" w:h="10981" w:hRule="exact" w:wrap="around" w:vAnchor="page" w:hAnchor="page" w:x="1096" w:y="4681"/>
        <w:widowControl w:val="0"/>
        <w:numPr>
          <w:ilvl w:val="1"/>
          <w:numId w:val="36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4D67B5" w:rsidRPr="000F3AA2" w:rsidRDefault="004D67B5" w:rsidP="004D67B5">
      <w:pPr>
        <w:framePr w:w="9792" w:h="10981" w:hRule="exact" w:wrap="around" w:vAnchor="page" w:hAnchor="page" w:x="1096" w:y="4681"/>
        <w:widowControl w:val="0"/>
        <w:numPr>
          <w:ilvl w:val="1"/>
          <w:numId w:val="36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Наставник одновременно может осуществлять наставничество в отношении не более чем 2 муниципальных служащих.</w:t>
      </w:r>
    </w:p>
    <w:p w:rsidR="004D67B5" w:rsidRPr="000F3AA2" w:rsidRDefault="004D67B5" w:rsidP="004D67B5">
      <w:pPr>
        <w:framePr w:w="9792" w:h="10981" w:hRule="exact" w:wrap="around" w:vAnchor="page" w:hAnchor="page" w:x="1096" w:y="4681"/>
        <w:widowControl w:val="0"/>
        <w:numPr>
          <w:ilvl w:val="1"/>
          <w:numId w:val="36"/>
        </w:numPr>
        <w:spacing w:after="300"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0F3AA2" w:rsidRPr="000F3AA2" w:rsidRDefault="000F3AA2" w:rsidP="004D67B5">
      <w:pPr>
        <w:framePr w:w="9792" w:h="10981" w:hRule="exact" w:wrap="around" w:vAnchor="page" w:hAnchor="page" w:x="1096" w:y="4681"/>
        <w:widowControl w:val="0"/>
        <w:tabs>
          <w:tab w:val="left" w:leader="underscore" w:pos="8746"/>
        </w:tabs>
        <w:spacing w:line="355" w:lineRule="exact"/>
        <w:ind w:right="20" w:firstLine="709"/>
        <w:jc w:val="both"/>
        <w:rPr>
          <w:color w:val="000000"/>
          <w:spacing w:val="1"/>
          <w:lang w:bidi="ru-RU"/>
        </w:rPr>
      </w:pP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3AA2" w:rsidRPr="000F3AA2" w:rsidRDefault="000F3AA2" w:rsidP="004D67B5">
      <w:pPr>
        <w:framePr w:w="9787" w:h="14298" w:hRule="exact" w:wrap="around" w:vAnchor="page" w:hAnchor="page" w:x="1088" w:y="1541"/>
        <w:widowControl w:val="0"/>
        <w:numPr>
          <w:ilvl w:val="0"/>
          <w:numId w:val="36"/>
        </w:numPr>
        <w:tabs>
          <w:tab w:val="left" w:pos="2508"/>
        </w:tabs>
        <w:spacing w:line="346" w:lineRule="exact"/>
        <w:ind w:left="2160"/>
        <w:jc w:val="both"/>
        <w:rPr>
          <w:b/>
          <w:color w:val="000000"/>
          <w:spacing w:val="1"/>
          <w:lang w:bidi="ru-RU"/>
        </w:rPr>
      </w:pPr>
      <w:r w:rsidRPr="000F3AA2">
        <w:rPr>
          <w:b/>
          <w:color w:val="000000"/>
          <w:spacing w:val="1"/>
          <w:lang w:bidi="ru-RU"/>
        </w:rPr>
        <w:lastRenderedPageBreak/>
        <w:t>Права и обязанности наставника и наставляемого</w:t>
      </w:r>
    </w:p>
    <w:p w:rsidR="000F3AA2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74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4.1. </w:t>
      </w:r>
      <w:r w:rsidR="000F3AA2" w:rsidRPr="000F3AA2">
        <w:rPr>
          <w:color w:val="000000"/>
          <w:spacing w:val="1"/>
          <w:lang w:bidi="ru-RU"/>
        </w:rPr>
        <w:t>Наставник имеет право: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а)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б)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в) разрабатывать индивидуальный план мероприятий по наставничеству;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г) контролировать своевременность исполнения муниципальным служащим должностных обязанностей.</w:t>
      </w:r>
    </w:p>
    <w:p w:rsidR="000F3AA2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74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4.2. </w:t>
      </w:r>
      <w:r w:rsidR="000F3AA2" w:rsidRPr="000F3AA2">
        <w:rPr>
          <w:color w:val="000000"/>
          <w:spacing w:val="1"/>
          <w:lang w:bidi="ru-RU"/>
        </w:rPr>
        <w:t xml:space="preserve"> В функции наставника входят: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а) содействие в ознакомлении муниципального служащего с условиями прохождения муниципальной службы;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б) представление муниципальному служащему рекомендаций по вопросам, связанным с исполнением его должностных обязанностей;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в)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0F3AA2" w:rsidRPr="000F3AA2" w:rsidRDefault="000F3AA2" w:rsidP="000F3AA2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proofErr w:type="spellStart"/>
      <w:r w:rsidRPr="000F3AA2">
        <w:rPr>
          <w:color w:val="000000"/>
          <w:spacing w:val="1"/>
          <w:lang w:bidi="ru-RU"/>
        </w:rPr>
        <w:t>д</w:t>
      </w:r>
      <w:proofErr w:type="spellEnd"/>
      <w:r w:rsidRPr="000F3AA2">
        <w:rPr>
          <w:color w:val="000000"/>
          <w:spacing w:val="1"/>
          <w:lang w:bidi="ru-RU"/>
        </w:rPr>
        <w:t>) оказание муниципальному служащему консультативно-методической помощи при его обращении за профессиональным советом.</w:t>
      </w:r>
    </w:p>
    <w:p w:rsidR="004D6EAE" w:rsidRPr="000F3AA2" w:rsidRDefault="000F3AA2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Наставнику запрещается требовать от муниципального служащего, в отношении которого осуществляется наставничество, исполнения должностных</w:t>
      </w:r>
      <w:r w:rsidR="004D6EAE" w:rsidRPr="004D6EAE">
        <w:rPr>
          <w:color w:val="000000"/>
          <w:spacing w:val="1"/>
          <w:lang w:bidi="ru-RU"/>
        </w:rPr>
        <w:t xml:space="preserve"> </w:t>
      </w:r>
      <w:r w:rsidR="004D6EAE" w:rsidRPr="000F3AA2">
        <w:rPr>
          <w:color w:val="000000"/>
          <w:spacing w:val="1"/>
          <w:lang w:bidi="ru-RU"/>
        </w:rPr>
        <w:t>обязанностей, не установленных служебным контрактом и должностной инструкцией данного муниципального служащего.</w:t>
      </w:r>
    </w:p>
    <w:p w:rsidR="004D6EAE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           4.3.</w:t>
      </w:r>
      <w:r w:rsidRPr="000F3AA2">
        <w:rPr>
          <w:color w:val="000000"/>
          <w:spacing w:val="1"/>
          <w:lang w:bidi="ru-RU"/>
        </w:rPr>
        <w:t xml:space="preserve"> Муниципальный служащий, в отношении которого осуществляется наставничество, имеет право:</w:t>
      </w:r>
    </w:p>
    <w:p w:rsidR="004D6EAE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4D6EAE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4D6EAE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в) представлять непосредственному руководителю обоснованное ходатайство о замене наставника.</w:t>
      </w:r>
    </w:p>
    <w:p w:rsidR="004D6EAE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 xml:space="preserve">4.4. </w:t>
      </w:r>
      <w:r w:rsidRPr="000F3AA2">
        <w:rPr>
          <w:color w:val="000000"/>
          <w:spacing w:val="1"/>
          <w:lang w:bidi="ru-RU"/>
        </w:rPr>
        <w:t>Обязанности муниципального служащего, в отношении которого осуществляется наставничество:</w:t>
      </w:r>
    </w:p>
    <w:p w:rsidR="004D6EAE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а) самостоятельное выполнение заданий непосредственного руководителя с учетом рекомендаций наставника;</w:t>
      </w:r>
    </w:p>
    <w:p w:rsidR="004D6EAE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б) усвоение опыта, переданного наставником, обучение практическому решению поставленных задач;</w:t>
      </w:r>
    </w:p>
    <w:p w:rsidR="000F3AA2" w:rsidRPr="000F3AA2" w:rsidRDefault="004D6EAE" w:rsidP="004D6EAE">
      <w:pPr>
        <w:framePr w:w="9787" w:h="14298" w:hRule="exact" w:wrap="around" w:vAnchor="page" w:hAnchor="page" w:x="1088" w:y="1541"/>
        <w:widowControl w:val="0"/>
        <w:spacing w:line="346" w:lineRule="exact"/>
        <w:ind w:left="74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в) учет рекомендаций наставника, выполнение индивидуального плана мероприятий по наставничеству. Примерная форма индивидуального плана мероприятий по наставничеству представлена в </w:t>
      </w:r>
      <w:r>
        <w:rPr>
          <w:color w:val="000000"/>
          <w:spacing w:val="1"/>
          <w:lang w:bidi="ru-RU"/>
        </w:rPr>
        <w:t>П</w:t>
      </w:r>
      <w:r w:rsidRPr="000F3AA2">
        <w:rPr>
          <w:color w:val="000000"/>
          <w:spacing w:val="1"/>
          <w:lang w:bidi="ru-RU"/>
        </w:rPr>
        <w:t>риложении 1 к Положению.</w:t>
      </w: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3AA2" w:rsidRPr="000F3AA2" w:rsidRDefault="000F3AA2" w:rsidP="004D6EAE">
      <w:pPr>
        <w:framePr w:w="9787" w:h="13958" w:hRule="exact" w:wrap="around" w:vAnchor="page" w:hAnchor="page" w:x="1156" w:y="946"/>
        <w:widowControl w:val="0"/>
        <w:numPr>
          <w:ilvl w:val="0"/>
          <w:numId w:val="36"/>
        </w:numPr>
        <w:tabs>
          <w:tab w:val="left" w:pos="3773"/>
        </w:tabs>
        <w:spacing w:line="346" w:lineRule="exact"/>
        <w:ind w:left="3460"/>
        <w:jc w:val="both"/>
        <w:rPr>
          <w:b/>
          <w:color w:val="000000"/>
          <w:spacing w:val="1"/>
          <w:lang w:bidi="ru-RU"/>
        </w:rPr>
      </w:pPr>
      <w:r w:rsidRPr="000F3AA2">
        <w:rPr>
          <w:b/>
          <w:color w:val="000000"/>
          <w:spacing w:val="1"/>
          <w:lang w:bidi="ru-RU"/>
        </w:rPr>
        <w:lastRenderedPageBreak/>
        <w:t>Завершение наставничества</w:t>
      </w:r>
    </w:p>
    <w:p w:rsidR="000F3AA2" w:rsidRPr="000F3AA2" w:rsidRDefault="000F3AA2" w:rsidP="004D6EAE">
      <w:pPr>
        <w:framePr w:w="9787" w:h="13958" w:hRule="exact" w:wrap="around" w:vAnchor="page" w:hAnchor="page" w:x="1156" w:y="946"/>
        <w:widowControl w:val="0"/>
        <w:numPr>
          <w:ilvl w:val="1"/>
          <w:numId w:val="38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</w:t>
      </w:r>
      <w:r w:rsidR="004D6EAE">
        <w:rPr>
          <w:color w:val="000000"/>
          <w:spacing w:val="1"/>
          <w:lang w:bidi="ru-RU"/>
        </w:rPr>
        <w:t>П</w:t>
      </w:r>
      <w:r w:rsidRPr="000F3AA2">
        <w:rPr>
          <w:color w:val="000000"/>
          <w:spacing w:val="1"/>
          <w:lang w:bidi="ru-RU"/>
        </w:rPr>
        <w:t>риложению 2 к Положению не позднее 2 рабочих дней со дня завершения срока наставничества.</w:t>
      </w:r>
    </w:p>
    <w:p w:rsidR="000F3AA2" w:rsidRPr="000F3AA2" w:rsidRDefault="000F3AA2" w:rsidP="004D6EAE">
      <w:pPr>
        <w:framePr w:w="9787" w:h="13958" w:hRule="exact" w:wrap="around" w:vAnchor="page" w:hAnchor="page" w:x="1156" w:y="946"/>
        <w:widowControl w:val="0"/>
        <w:numPr>
          <w:ilvl w:val="1"/>
          <w:numId w:val="38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0F3AA2" w:rsidRPr="000F3AA2" w:rsidRDefault="000F3AA2" w:rsidP="004D6EAE">
      <w:pPr>
        <w:framePr w:w="9787" w:h="13958" w:hRule="exact" w:wrap="around" w:vAnchor="page" w:hAnchor="page" w:x="1156" w:y="946"/>
        <w:widowControl w:val="0"/>
        <w:numPr>
          <w:ilvl w:val="1"/>
          <w:numId w:val="38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</w:t>
      </w:r>
      <w:r w:rsidR="004D6EAE">
        <w:rPr>
          <w:color w:val="000000"/>
          <w:spacing w:val="1"/>
          <w:lang w:bidi="ru-RU"/>
        </w:rPr>
        <w:t>П</w:t>
      </w:r>
      <w:r w:rsidRPr="000F3AA2">
        <w:rPr>
          <w:color w:val="000000"/>
          <w:spacing w:val="1"/>
          <w:lang w:bidi="ru-RU"/>
        </w:rPr>
        <w:t>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0F3AA2" w:rsidRPr="000F3AA2" w:rsidRDefault="000F3AA2" w:rsidP="004D6EAE">
      <w:pPr>
        <w:framePr w:w="9787" w:h="13958" w:hRule="exact" w:wrap="around" w:vAnchor="page" w:hAnchor="page" w:x="1156" w:y="946"/>
        <w:widowControl w:val="0"/>
        <w:numPr>
          <w:ilvl w:val="1"/>
          <w:numId w:val="38"/>
        </w:numPr>
        <w:spacing w:line="346" w:lineRule="exact"/>
        <w:ind w:left="20" w:firstLine="72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 xml:space="preserve">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3AA2" w:rsidRPr="000F3AA2" w:rsidRDefault="000F3AA2" w:rsidP="000F3AA2">
      <w:pPr>
        <w:framePr w:w="1771" w:h="665" w:hRule="exact" w:wrap="around" w:vAnchor="page" w:hAnchor="page" w:x="9072" w:y="1011"/>
        <w:widowControl w:val="0"/>
        <w:spacing w:line="350" w:lineRule="exact"/>
        <w:ind w:left="60"/>
        <w:rPr>
          <w:color w:val="000000"/>
          <w:spacing w:val="2"/>
          <w:lang w:bidi="ru-RU"/>
        </w:rPr>
      </w:pPr>
      <w:r w:rsidRPr="000F3AA2">
        <w:rPr>
          <w:color w:val="000000"/>
          <w:spacing w:val="2"/>
          <w:lang w:bidi="ru-RU"/>
        </w:rPr>
        <w:lastRenderedPageBreak/>
        <w:t>Приложение 1</w:t>
      </w:r>
    </w:p>
    <w:p w:rsidR="000F3AA2" w:rsidRPr="000F3AA2" w:rsidRDefault="000F3AA2" w:rsidP="000F3AA2">
      <w:pPr>
        <w:framePr w:w="1771" w:h="665" w:hRule="exact" w:wrap="around" w:vAnchor="page" w:hAnchor="page" w:x="9072" w:y="1011"/>
        <w:widowControl w:val="0"/>
        <w:spacing w:line="350" w:lineRule="exact"/>
        <w:ind w:left="60"/>
        <w:rPr>
          <w:color w:val="000000"/>
          <w:spacing w:val="2"/>
          <w:lang w:bidi="ru-RU"/>
        </w:rPr>
      </w:pPr>
      <w:r w:rsidRPr="000F3AA2">
        <w:rPr>
          <w:color w:val="000000"/>
          <w:spacing w:val="2"/>
          <w:lang w:bidi="ru-RU"/>
        </w:rPr>
        <w:t>к Положению</w:t>
      </w:r>
    </w:p>
    <w:p w:rsidR="000F3AA2" w:rsidRPr="000F3AA2" w:rsidRDefault="000F3AA2" w:rsidP="000F3AA2">
      <w:pPr>
        <w:framePr w:w="10176" w:h="519" w:hRule="exact" w:wrap="around" w:vAnchor="page" w:hAnchor="page" w:x="893" w:y="2185"/>
        <w:widowControl w:val="0"/>
        <w:spacing w:line="230" w:lineRule="exact"/>
        <w:ind w:left="140"/>
        <w:jc w:val="center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ПРИМЕРНАЯ ФОРМА ИНДИВИДУАЛЬНОГО ПЛАНА МЕРОПРИЯТИЙ ПО НАСТАВНИЧЕСТВУ</w:t>
      </w:r>
    </w:p>
    <w:p w:rsidR="000F3AA2" w:rsidRPr="000F3AA2" w:rsidRDefault="000F3AA2" w:rsidP="000F3AA2">
      <w:pPr>
        <w:framePr w:w="10176" w:h="979" w:hRule="exact" w:wrap="around" w:vAnchor="page" w:hAnchor="page" w:x="893" w:y="2876"/>
        <w:widowControl w:val="0"/>
        <w:spacing w:after="188" w:line="230" w:lineRule="exact"/>
        <w:ind w:right="220"/>
        <w:jc w:val="right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Проект</w:t>
      </w:r>
    </w:p>
    <w:p w:rsidR="000F3AA2" w:rsidRPr="000F3AA2" w:rsidRDefault="000F3AA2" w:rsidP="000F3AA2">
      <w:pPr>
        <w:framePr w:w="10176" w:h="979" w:hRule="exact" w:wrap="around" w:vAnchor="page" w:hAnchor="page" w:x="893" w:y="2876"/>
        <w:widowControl w:val="0"/>
        <w:spacing w:line="230" w:lineRule="exact"/>
        <w:ind w:left="140"/>
        <w:jc w:val="center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ИНДИВИДУАЛЬНЫЙ ПЛАН МЕРОПРИЯТИЙ ПО НАСТАВНИЧЕСТВУ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68"/>
        <w:gridCol w:w="4963"/>
      </w:tblGrid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31" w:h="1354" w:wrap="around" w:vAnchor="page" w:hAnchor="page" w:x="898" w:y="4054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ФИО (при наличии) муниципального служащего, в отношении которого осуществляется наставничество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31" w:h="1354" w:wrap="around" w:vAnchor="page" w:hAnchor="page" w:x="898" w:y="4054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ФИО (при наличии) наставника</w:t>
            </w: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31" w:h="1354" w:wrap="around" w:vAnchor="page" w:hAnchor="page" w:x="898" w:y="4054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наименование должности муниципального служащего, в отношении которого осуществляется наставничество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31" w:h="1354" w:wrap="around" w:vAnchor="page" w:hAnchor="page" w:x="898" w:y="4054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наименование должности наставника</w:t>
            </w:r>
          </w:p>
        </w:tc>
      </w:tr>
    </w:tbl>
    <w:p w:rsidR="000F3AA2" w:rsidRPr="000F3AA2" w:rsidRDefault="000F3AA2" w:rsidP="000F3AA2">
      <w:pPr>
        <w:framePr w:wrap="around" w:vAnchor="page" w:hAnchor="page" w:x="893" w:y="5723"/>
        <w:widowControl w:val="0"/>
        <w:tabs>
          <w:tab w:val="right" w:leader="underscore" w:pos="4282"/>
          <w:tab w:val="right" w:leader="underscore" w:pos="5190"/>
          <w:tab w:val="left" w:leader="underscore" w:pos="5401"/>
          <w:tab w:val="right" w:leader="underscore" w:pos="6337"/>
          <w:tab w:val="right" w:leader="underscore" w:pos="7345"/>
          <w:tab w:val="left" w:leader="underscore" w:pos="7551"/>
        </w:tabs>
        <w:spacing w:line="230" w:lineRule="exact"/>
        <w:ind w:left="1580"/>
        <w:jc w:val="both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Период наставничества: с "</w:t>
      </w:r>
      <w:r w:rsidRPr="000F3AA2">
        <w:rPr>
          <w:color w:val="000000"/>
          <w:spacing w:val="1"/>
          <w:lang w:bidi="ru-RU"/>
        </w:rPr>
        <w:tab/>
        <w:t>"</w:t>
      </w:r>
      <w:r w:rsidRPr="000F3AA2">
        <w:rPr>
          <w:color w:val="000000"/>
          <w:spacing w:val="1"/>
          <w:lang w:bidi="ru-RU"/>
        </w:rPr>
        <w:tab/>
        <w:t>20</w:t>
      </w:r>
      <w:r w:rsidRPr="000F3AA2">
        <w:rPr>
          <w:color w:val="000000"/>
          <w:spacing w:val="1"/>
          <w:lang w:bidi="ru-RU"/>
        </w:rPr>
        <w:tab/>
        <w:t>г. по "</w:t>
      </w:r>
      <w:r w:rsidRPr="000F3AA2">
        <w:rPr>
          <w:color w:val="000000"/>
          <w:spacing w:val="1"/>
          <w:lang w:bidi="ru-RU"/>
        </w:rPr>
        <w:tab/>
        <w:t>"</w:t>
      </w:r>
      <w:r w:rsidRPr="000F3AA2">
        <w:rPr>
          <w:color w:val="000000"/>
          <w:spacing w:val="1"/>
          <w:lang w:bidi="ru-RU"/>
        </w:rPr>
        <w:tab/>
        <w:t>20</w:t>
      </w:r>
      <w:r w:rsidRPr="000F3AA2">
        <w:rPr>
          <w:color w:val="000000"/>
          <w:spacing w:val="1"/>
          <w:lang w:bidi="ru-RU"/>
        </w:rPr>
        <w:tab/>
        <w:t>г.,</w:t>
      </w:r>
    </w:p>
    <w:p w:rsidR="000F3AA2" w:rsidRPr="000F3AA2" w:rsidRDefault="000F3AA2" w:rsidP="000F3AA2">
      <w:pPr>
        <w:framePr w:wrap="around" w:vAnchor="page" w:hAnchor="page" w:x="4728" w:y="6164"/>
        <w:widowControl w:val="0"/>
        <w:spacing w:line="230" w:lineRule="exact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(количество недель)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4536"/>
        <w:gridCol w:w="1566"/>
        <w:gridCol w:w="2126"/>
        <w:gridCol w:w="1134"/>
      </w:tblGrid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after="60" w:line="230" w:lineRule="exact"/>
              <w:ind w:left="1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N</w:t>
            </w:r>
          </w:p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before="60" w:line="230" w:lineRule="exact"/>
              <w:ind w:left="180"/>
              <w:rPr>
                <w:color w:val="000000"/>
                <w:spacing w:val="1"/>
                <w:lang w:bidi="ru-RU"/>
              </w:rPr>
            </w:pPr>
            <w:proofErr w:type="spellStart"/>
            <w:r w:rsidRPr="004D67B5">
              <w:rPr>
                <w:color w:val="000000"/>
                <w:spacing w:val="1"/>
                <w:lang w:bidi="ru-RU"/>
              </w:rPr>
              <w:t>п</w:t>
            </w:r>
            <w:proofErr w:type="spellEnd"/>
            <w:r w:rsidRPr="004D67B5">
              <w:rPr>
                <w:color w:val="000000"/>
                <w:spacing w:val="1"/>
                <w:lang w:bidi="ru-RU"/>
              </w:rPr>
              <w:t>/</w:t>
            </w:r>
            <w:proofErr w:type="spellStart"/>
            <w:r w:rsidRPr="004D67B5">
              <w:rPr>
                <w:color w:val="000000"/>
                <w:spacing w:val="1"/>
                <w:lang w:bidi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Наименование и содержание мероприятий</w:t>
            </w:r>
            <w:r w:rsidRPr="004D67B5">
              <w:rPr>
                <w:color w:val="000000"/>
                <w:spacing w:val="1"/>
                <w:vertAlign w:val="superscript"/>
                <w:lang w:bidi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after="60"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Период</w:t>
            </w:r>
          </w:p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before="60"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Ответственный за выполнение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26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Отметка о выполнении</w:t>
            </w: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after="60"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Непосредственный</w:t>
            </w:r>
          </w:p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before="60"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26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26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Представление справочной информации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Кадровая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Кадровая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должностной инструкцией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Кадровая служба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используемыми программными продуктами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4D6EAE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26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планами, целями и задачами органа местного самоуправления и структурного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989" w:h="7886" w:wrap="around" w:vAnchor="page" w:hAnchor="page" w:x="898" w:y="6747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0F3AA2" w:rsidRPr="000F3AA2" w:rsidRDefault="000F3AA2" w:rsidP="000F3AA2">
      <w:pPr>
        <w:framePr w:w="9835" w:h="523" w:hRule="exact" w:wrap="around" w:vAnchor="page" w:hAnchor="page" w:x="1018" w:y="15022"/>
        <w:widowControl w:val="0"/>
        <w:spacing w:line="235" w:lineRule="exact"/>
        <w:ind w:left="160" w:right="24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vertAlign w:val="superscript"/>
          <w:lang w:bidi="ru-RU"/>
        </w:rPr>
        <w:t>1</w:t>
      </w:r>
      <w:r w:rsidRPr="000F3AA2">
        <w:rPr>
          <w:color w:val="000000"/>
          <w:spacing w:val="1"/>
          <w:lang w:bidi="ru-RU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4536"/>
        <w:gridCol w:w="1474"/>
        <w:gridCol w:w="1872"/>
        <w:gridCol w:w="1536"/>
      </w:tblGrid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подразделения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Кадровая служба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 xml:space="preserve">Ознакомление с ограничениями и запретами на муниципальной службе и </w:t>
            </w:r>
            <w:proofErr w:type="spellStart"/>
            <w:r w:rsidRPr="004D67B5">
              <w:rPr>
                <w:color w:val="000000"/>
                <w:spacing w:val="1"/>
                <w:lang w:bidi="ru-RU"/>
              </w:rPr>
              <w:t>антикоррупционным</w:t>
            </w:r>
            <w:proofErr w:type="spellEnd"/>
            <w:r w:rsidRPr="004D67B5">
              <w:rPr>
                <w:color w:val="000000"/>
                <w:spacing w:val="1"/>
                <w:lang w:bidi="ru-RU"/>
              </w:rPr>
              <w:t xml:space="preserve"> законодательством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5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- вторая недели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Кадровая служба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26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5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Первая - вторая недели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Кадровая служба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Вторая 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26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Вторая 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5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Вторая - третья недели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Вторая -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двенадцатая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недели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Третья -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двенадцатая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недели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5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Восьмая,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двенадцатая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недели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26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Десятая -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двенадцатая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Наставник,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Непосредственный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руководитель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after="60"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Двенадцатая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before="60" w:line="230" w:lineRule="exact"/>
              <w:ind w:left="138"/>
              <w:jc w:val="both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неделя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Наставник,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Непосредственный</w:t>
            </w:r>
          </w:p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spacing w:line="230" w:lineRule="exact"/>
              <w:ind w:left="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1"/>
                <w:lang w:bidi="ru-RU"/>
              </w:rPr>
              <w:t>руководитель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989" w:h="11746" w:wrap="around" w:vAnchor="page" w:hAnchor="page" w:x="961" w:y="105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4D6EAE" w:rsidRDefault="004D6EAE" w:rsidP="000F3AA2">
      <w:pPr>
        <w:widowControl w:val="0"/>
        <w:rPr>
          <w:rFonts w:eastAsia="Courier New"/>
          <w:color w:val="000000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0F3AA2" w:rsidRDefault="004D6EAE" w:rsidP="004D6EAE">
      <w:pPr>
        <w:framePr w:w="10181" w:h="1606" w:hRule="exact" w:wrap="around" w:vAnchor="page" w:hAnchor="page" w:x="916" w:y="13171"/>
        <w:widowControl w:val="0"/>
        <w:spacing w:line="226" w:lineRule="exact"/>
        <w:ind w:left="160" w:right="654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Отметка об ознакомлении наставляемого с индивидуальным планом мероприятий по наставничеству Дата, ФИО (при наличии) наставляемого</w:t>
      </w:r>
    </w:p>
    <w:p w:rsidR="004D6EAE" w:rsidRPr="004D6EAE" w:rsidRDefault="004D6EAE" w:rsidP="004D6EAE">
      <w:pPr>
        <w:tabs>
          <w:tab w:val="left" w:pos="1605"/>
        </w:tabs>
        <w:rPr>
          <w:rFonts w:eastAsia="Courier New"/>
          <w:lang w:bidi="ru-RU"/>
        </w:rPr>
      </w:pPr>
      <w:r>
        <w:rPr>
          <w:rFonts w:eastAsia="Courier New"/>
          <w:lang w:bidi="ru-RU"/>
        </w:rPr>
        <w:tab/>
      </w: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4D6EAE" w:rsidRPr="004D6EAE" w:rsidRDefault="004D6EAE" w:rsidP="004D6EAE">
      <w:pPr>
        <w:rPr>
          <w:rFonts w:eastAsia="Courier New"/>
          <w:lang w:bidi="ru-RU"/>
        </w:rPr>
      </w:pP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</w:pPr>
      <w:r w:rsidRPr="000F3AA2">
        <w:rPr>
          <w:rFonts w:eastAsia="Courier New"/>
          <w:color w:val="000000"/>
          <w:lang w:bidi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72.6pt;margin-top:242.5pt;width:272.4pt;height:0;z-index:-25165619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0F3AA2">
        <w:rPr>
          <w:rFonts w:eastAsia="Courier New"/>
          <w:color w:val="000000"/>
          <w:lang w:bidi="ru-RU"/>
        </w:rPr>
        <w:pict>
          <v:shape id="_x0000_s1041" type="#_x0000_t32" style="position:absolute;margin-left:52.75pt;margin-top:259.05pt;width:486.5pt;height:0;z-index:-25165516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0F3AA2">
        <w:rPr>
          <w:rFonts w:eastAsia="Courier New"/>
          <w:color w:val="000000"/>
          <w:lang w:bidi="ru-RU"/>
        </w:rPr>
        <w:pict>
          <v:shape id="_x0000_s1042" type="#_x0000_t32" style="position:absolute;margin-left:396.45pt;margin-top:275.4pt;width:88.1pt;height:0;z-index:-25165414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0F3AA2">
        <w:rPr>
          <w:rFonts w:eastAsia="Courier New"/>
          <w:color w:val="000000"/>
          <w:lang w:bidi="ru-RU"/>
        </w:rPr>
        <w:pict>
          <v:shape id="_x0000_s1043" type="#_x0000_t32" style="position:absolute;margin-left:504.2pt;margin-top:275.4pt;width:19.95pt;height:0;z-index:-25165312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0F3AA2">
        <w:rPr>
          <w:rFonts w:eastAsia="Courier New"/>
          <w:color w:val="000000"/>
          <w:lang w:bidi="ru-RU"/>
        </w:rPr>
        <w:pict>
          <v:shape id="_x0000_s1044" type="#_x0000_t32" style="position:absolute;margin-left:342.45pt;margin-top:275.4pt;width:20.15pt;height:0;z-index:-25165209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0F3AA2">
        <w:rPr>
          <w:rFonts w:eastAsia="Courier New"/>
          <w:color w:val="000000"/>
          <w:lang w:bidi="ru-RU"/>
        </w:rPr>
        <w:pict>
          <v:shape id="_x0000_s1045" type="#_x0000_t32" style="position:absolute;margin-left:234.7pt;margin-top:275.4pt;width:88.3pt;height:0;z-index:-25165107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0F3AA2">
        <w:rPr>
          <w:rFonts w:eastAsia="Courier New"/>
          <w:color w:val="000000"/>
          <w:lang w:bidi="ru-RU"/>
        </w:rPr>
        <w:pict>
          <v:shape id="_x0000_s1046" type="#_x0000_t32" style="position:absolute;margin-left:52.75pt;margin-top:633.7pt;width:486.5pt;height:0;z-index:-25165004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0F3AA2" w:rsidRPr="000F3AA2" w:rsidRDefault="000F3AA2" w:rsidP="000F3AA2">
      <w:pPr>
        <w:framePr w:w="1771" w:h="670" w:hRule="exact" w:wrap="around" w:vAnchor="page" w:hAnchor="page" w:x="9116" w:y="1011"/>
        <w:widowControl w:val="0"/>
        <w:spacing w:line="350" w:lineRule="exact"/>
        <w:ind w:left="60"/>
        <w:rPr>
          <w:color w:val="000000"/>
          <w:spacing w:val="2"/>
          <w:lang w:bidi="ru-RU"/>
        </w:rPr>
      </w:pPr>
      <w:r w:rsidRPr="000F3AA2">
        <w:rPr>
          <w:color w:val="000000"/>
          <w:spacing w:val="2"/>
          <w:lang w:bidi="ru-RU"/>
        </w:rPr>
        <w:t>Приложение 2</w:t>
      </w:r>
    </w:p>
    <w:p w:rsidR="000F3AA2" w:rsidRPr="000F3AA2" w:rsidRDefault="000F3AA2" w:rsidP="000F3AA2">
      <w:pPr>
        <w:framePr w:w="1771" w:h="670" w:hRule="exact" w:wrap="around" w:vAnchor="page" w:hAnchor="page" w:x="9116" w:y="1011"/>
        <w:widowControl w:val="0"/>
        <w:spacing w:line="350" w:lineRule="exact"/>
        <w:ind w:left="60"/>
        <w:rPr>
          <w:color w:val="000000"/>
          <w:spacing w:val="2"/>
          <w:lang w:bidi="ru-RU"/>
        </w:rPr>
      </w:pPr>
      <w:r w:rsidRPr="000F3AA2">
        <w:rPr>
          <w:color w:val="000000"/>
          <w:spacing w:val="2"/>
          <w:lang w:bidi="ru-RU"/>
        </w:rPr>
        <w:t>к Положению</w:t>
      </w:r>
    </w:p>
    <w:p w:rsidR="000F3AA2" w:rsidRPr="000F3AA2" w:rsidRDefault="000F3AA2" w:rsidP="004D6EAE">
      <w:pPr>
        <w:framePr w:h="406" w:hRule="exact" w:wrap="around" w:vAnchor="page" w:hAnchor="page" w:x="10056" w:y="1935"/>
        <w:widowControl w:val="0"/>
        <w:spacing w:line="200" w:lineRule="exact"/>
        <w:rPr>
          <w:color w:val="000000"/>
          <w:lang w:bidi="ru-RU"/>
        </w:rPr>
      </w:pPr>
      <w:r w:rsidRPr="000F3AA2">
        <w:rPr>
          <w:color w:val="000000"/>
          <w:lang w:bidi="ru-RU"/>
        </w:rPr>
        <w:t>(форма)</w:t>
      </w:r>
    </w:p>
    <w:p w:rsidR="000F3AA2" w:rsidRPr="000F3AA2" w:rsidRDefault="000F3AA2" w:rsidP="000F3AA2">
      <w:pPr>
        <w:framePr w:w="9782" w:h="630" w:hRule="exact" w:wrap="around" w:vAnchor="page" w:hAnchor="page" w:x="1085" w:y="2200"/>
        <w:widowControl w:val="0"/>
        <w:spacing w:after="75" w:line="230" w:lineRule="exact"/>
        <w:ind w:left="20"/>
        <w:jc w:val="center"/>
        <w:rPr>
          <w:b/>
          <w:bCs/>
          <w:color w:val="000000"/>
          <w:spacing w:val="2"/>
          <w:lang w:bidi="ru-RU"/>
        </w:rPr>
      </w:pPr>
      <w:r w:rsidRPr="004D67B5">
        <w:rPr>
          <w:b/>
          <w:bCs/>
          <w:color w:val="000000"/>
          <w:spacing w:val="60"/>
          <w:lang w:bidi="ru-RU"/>
        </w:rPr>
        <w:t>ОТЗЫВ</w:t>
      </w:r>
    </w:p>
    <w:p w:rsidR="000F3AA2" w:rsidRPr="000F3AA2" w:rsidRDefault="000F3AA2" w:rsidP="000F3AA2">
      <w:pPr>
        <w:framePr w:w="9782" w:h="630" w:hRule="exact" w:wrap="around" w:vAnchor="page" w:hAnchor="page" w:x="1085" w:y="2200"/>
        <w:widowControl w:val="0"/>
        <w:spacing w:line="230" w:lineRule="exact"/>
        <w:ind w:left="20"/>
        <w:jc w:val="center"/>
        <w:rPr>
          <w:b/>
          <w:bCs/>
          <w:color w:val="000000"/>
          <w:spacing w:val="2"/>
          <w:lang w:bidi="ru-RU"/>
        </w:rPr>
      </w:pPr>
      <w:r w:rsidRPr="000F3AA2">
        <w:rPr>
          <w:b/>
          <w:bCs/>
          <w:color w:val="000000"/>
          <w:spacing w:val="2"/>
          <w:lang w:bidi="ru-RU"/>
        </w:rPr>
        <w:t>о результатах наставничества</w:t>
      </w:r>
    </w:p>
    <w:p w:rsidR="000F3AA2" w:rsidRPr="000F3AA2" w:rsidRDefault="000F3AA2" w:rsidP="000F3AA2">
      <w:pPr>
        <w:framePr w:wrap="around" w:vAnchor="page" w:hAnchor="page" w:x="1085" w:y="3103"/>
        <w:widowControl w:val="0"/>
        <w:numPr>
          <w:ilvl w:val="0"/>
          <w:numId w:val="33"/>
        </w:numPr>
        <w:tabs>
          <w:tab w:val="left" w:pos="893"/>
        </w:tabs>
        <w:spacing w:line="200" w:lineRule="exact"/>
        <w:ind w:firstLine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Фамилия, имя, отчество (при наличии) и замещаемая должность наставника:</w:t>
      </w:r>
    </w:p>
    <w:p w:rsidR="000F3AA2" w:rsidRPr="000F3AA2" w:rsidRDefault="000F3AA2" w:rsidP="000F3AA2">
      <w:pPr>
        <w:framePr w:w="9782" w:h="888" w:hRule="exact" w:wrap="around" w:vAnchor="page" w:hAnchor="page" w:x="1085" w:y="3975"/>
        <w:widowControl w:val="0"/>
        <w:numPr>
          <w:ilvl w:val="0"/>
          <w:numId w:val="33"/>
        </w:numPr>
        <w:tabs>
          <w:tab w:val="left" w:pos="908"/>
        </w:tabs>
        <w:spacing w:line="274" w:lineRule="exact"/>
        <w:ind w:right="20" w:firstLine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Фамилия, имя, отчество (при наличии) и замещаемая должность муниципального служащего Российской Федерации (далее - муниципальный служащий), в отношении которого осуществлялось наставничество:</w:t>
      </w:r>
    </w:p>
    <w:p w:rsidR="000F3AA2" w:rsidRPr="000F3AA2" w:rsidRDefault="000F3AA2" w:rsidP="000F3AA2">
      <w:pPr>
        <w:framePr w:wrap="around" w:vAnchor="page" w:hAnchor="page" w:x="1618" w:y="5234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3. Период наставничества: с</w:t>
      </w:r>
    </w:p>
    <w:p w:rsidR="000F3AA2" w:rsidRPr="000F3AA2" w:rsidRDefault="000F3AA2" w:rsidP="000F3AA2">
      <w:pPr>
        <w:framePr w:wrap="around" w:vAnchor="page" w:hAnchor="page" w:x="6533" w:y="5238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20</w:t>
      </w:r>
    </w:p>
    <w:p w:rsidR="000F3AA2" w:rsidRPr="000F3AA2" w:rsidRDefault="000F3AA2" w:rsidP="000F3AA2">
      <w:pPr>
        <w:framePr w:wrap="around" w:vAnchor="page" w:hAnchor="page" w:x="7311" w:y="5258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г. по</w:t>
      </w:r>
    </w:p>
    <w:p w:rsidR="000F3AA2" w:rsidRPr="000F3AA2" w:rsidRDefault="000F3AA2" w:rsidP="000F3AA2">
      <w:pPr>
        <w:framePr w:wrap="around" w:vAnchor="page" w:hAnchor="page" w:x="9768" w:y="5238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20</w:t>
      </w:r>
    </w:p>
    <w:p w:rsidR="000F3AA2" w:rsidRPr="000F3AA2" w:rsidRDefault="000F3AA2" w:rsidP="000F3AA2">
      <w:pPr>
        <w:framePr w:wrap="around" w:vAnchor="page" w:hAnchor="page" w:x="10498" w:y="5262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г.</w:t>
      </w:r>
    </w:p>
    <w:p w:rsidR="000F3AA2" w:rsidRPr="000F3AA2" w:rsidRDefault="000F3AA2" w:rsidP="000F3AA2">
      <w:pPr>
        <w:framePr w:w="9797" w:h="859" w:hRule="exact" w:wrap="around" w:vAnchor="page" w:hAnchor="page" w:x="1080" w:y="5482"/>
        <w:widowControl w:val="0"/>
        <w:numPr>
          <w:ilvl w:val="0"/>
          <w:numId w:val="34"/>
        </w:numPr>
        <w:tabs>
          <w:tab w:val="left" w:pos="895"/>
        </w:tabs>
        <w:spacing w:line="274" w:lineRule="exact"/>
        <w:ind w:left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Информация о результатах наставничества:</w:t>
      </w:r>
    </w:p>
    <w:p w:rsidR="000F3AA2" w:rsidRPr="000F3AA2" w:rsidRDefault="000F3AA2" w:rsidP="000F3AA2">
      <w:pPr>
        <w:framePr w:w="9797" w:h="859" w:hRule="exact" w:wrap="around" w:vAnchor="page" w:hAnchor="page" w:x="1080" w:y="5482"/>
        <w:widowControl w:val="0"/>
        <w:tabs>
          <w:tab w:val="left" w:pos="900"/>
        </w:tabs>
        <w:spacing w:line="274" w:lineRule="exact"/>
        <w:ind w:right="20" w:firstLine="580"/>
        <w:rPr>
          <w:color w:val="000000"/>
          <w:lang w:bidi="ru-RU"/>
        </w:rPr>
      </w:pPr>
      <w:r w:rsidRPr="000F3AA2">
        <w:rPr>
          <w:color w:val="000000"/>
          <w:lang w:bidi="ru-RU"/>
        </w:rPr>
        <w:t>а)</w:t>
      </w:r>
      <w:r w:rsidRPr="000F3AA2">
        <w:rPr>
          <w:color w:val="000000"/>
          <w:lang w:bidi="ru-RU"/>
        </w:rPr>
        <w:tab/>
        <w:t>муниципальный служащий изучил следующие основные вопросы профессиональной служебной деятельности:</w:t>
      </w:r>
    </w:p>
    <w:p w:rsidR="000F3AA2" w:rsidRPr="000F3AA2" w:rsidRDefault="000F3AA2" w:rsidP="004D6EAE">
      <w:pPr>
        <w:framePr w:w="9797" w:h="610" w:hRule="exact" w:wrap="around" w:vAnchor="page" w:hAnchor="page" w:x="1080" w:y="6937"/>
        <w:widowControl w:val="0"/>
        <w:tabs>
          <w:tab w:val="left" w:pos="915"/>
        </w:tabs>
        <w:spacing w:line="278" w:lineRule="exact"/>
        <w:ind w:right="20" w:firstLine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б)</w:t>
      </w:r>
      <w:r w:rsidRPr="000F3AA2">
        <w:rPr>
          <w:color w:val="000000"/>
          <w:lang w:bidi="ru-RU"/>
        </w:rPr>
        <w:tab/>
        <w:t>муниципальный служащий выполнил по рекомендациям наставника следующие основные задания:</w:t>
      </w:r>
    </w:p>
    <w:p w:rsidR="000F3AA2" w:rsidRPr="000F3AA2" w:rsidRDefault="000F3AA2" w:rsidP="004D6EAE">
      <w:pPr>
        <w:framePr w:w="9797" w:h="610" w:hRule="exact" w:wrap="around" w:vAnchor="page" w:hAnchor="page" w:x="1080" w:y="8458"/>
        <w:widowControl w:val="0"/>
        <w:tabs>
          <w:tab w:val="left" w:pos="910"/>
        </w:tabs>
        <w:spacing w:line="274" w:lineRule="exact"/>
        <w:ind w:right="20" w:firstLine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в)</w:t>
      </w:r>
      <w:r w:rsidRPr="000F3AA2">
        <w:rPr>
          <w:color w:val="000000"/>
          <w:lang w:bidi="ru-RU"/>
        </w:rPr>
        <w:tab/>
        <w:t>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0F3AA2" w:rsidRPr="000F3AA2" w:rsidRDefault="000F3AA2" w:rsidP="000F3AA2">
      <w:pPr>
        <w:framePr w:wrap="around" w:vAnchor="page" w:hAnchor="page" w:x="1080" w:y="9717"/>
        <w:widowControl w:val="0"/>
        <w:tabs>
          <w:tab w:val="left" w:pos="900"/>
        </w:tabs>
        <w:spacing w:line="200" w:lineRule="exact"/>
        <w:ind w:left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г)</w:t>
      </w:r>
      <w:r w:rsidRPr="000F3AA2">
        <w:rPr>
          <w:color w:val="000000"/>
          <w:lang w:bidi="ru-RU"/>
        </w:rPr>
        <w:tab/>
        <w:t>муниципальному служащему следует дополнительно изучить следующие вопросы:</w:t>
      </w:r>
    </w:p>
    <w:p w:rsidR="000F3AA2" w:rsidRPr="000F3AA2" w:rsidRDefault="000F3AA2" w:rsidP="004D6EAE">
      <w:pPr>
        <w:framePr w:w="9797" w:h="606" w:hRule="exact" w:wrap="around" w:vAnchor="page" w:hAnchor="page" w:x="1080" w:y="10593"/>
        <w:widowControl w:val="0"/>
        <w:numPr>
          <w:ilvl w:val="0"/>
          <w:numId w:val="34"/>
        </w:numPr>
        <w:tabs>
          <w:tab w:val="left" w:pos="886"/>
        </w:tabs>
        <w:spacing w:line="274" w:lineRule="exact"/>
        <w:ind w:right="20" w:firstLine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Определение профессионального потенциала муниципального служащего и рекомендации по его профессиональному развитию:</w:t>
      </w:r>
    </w:p>
    <w:p w:rsidR="000F3AA2" w:rsidRPr="000F3AA2" w:rsidRDefault="000F3AA2" w:rsidP="004D6EAE">
      <w:pPr>
        <w:framePr w:w="9797" w:h="624" w:hRule="exact" w:wrap="around" w:vAnchor="page" w:hAnchor="page" w:x="1080" w:y="11785"/>
        <w:widowControl w:val="0"/>
        <w:numPr>
          <w:ilvl w:val="0"/>
          <w:numId w:val="34"/>
        </w:numPr>
        <w:tabs>
          <w:tab w:val="left" w:pos="886"/>
        </w:tabs>
        <w:spacing w:line="278" w:lineRule="exact"/>
        <w:ind w:right="20" w:firstLine="580"/>
        <w:jc w:val="both"/>
        <w:rPr>
          <w:color w:val="000000"/>
          <w:lang w:bidi="ru-RU"/>
        </w:rPr>
      </w:pPr>
      <w:r w:rsidRPr="000F3AA2">
        <w:rPr>
          <w:color w:val="000000"/>
          <w:lang w:bidi="ru-RU"/>
        </w:rPr>
        <w:t>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:rsidR="000F3AA2" w:rsidRPr="000F3AA2" w:rsidRDefault="000F3AA2" w:rsidP="004D6EAE">
      <w:pPr>
        <w:framePr w:w="3917" w:h="1699" w:hRule="exact" w:wrap="around" w:vAnchor="page" w:hAnchor="page" w:x="1772" w:y="12676"/>
        <w:widowControl w:val="0"/>
        <w:spacing w:line="269" w:lineRule="exact"/>
        <w:ind w:left="120" w:right="120" w:firstLine="22"/>
        <w:rPr>
          <w:color w:val="000000"/>
          <w:lang w:bidi="ru-RU"/>
        </w:rPr>
      </w:pPr>
      <w:r w:rsidRPr="000F3AA2">
        <w:rPr>
          <w:color w:val="000000"/>
          <w:lang w:bidi="ru-RU"/>
        </w:rPr>
        <w:t>Отметка об ознакомлении непосредственного руководителя муниципального служащего, в отношении которого осуществлялось наставничество, с выводами наставника /</w:t>
      </w:r>
    </w:p>
    <w:p w:rsidR="000F3AA2" w:rsidRPr="000F3AA2" w:rsidRDefault="000F3AA2" w:rsidP="000F3AA2">
      <w:pPr>
        <w:framePr w:wrap="around" w:vAnchor="page" w:hAnchor="page" w:x="1512" w:y="14348"/>
        <w:widowControl w:val="0"/>
        <w:spacing w:line="230" w:lineRule="exact"/>
        <w:ind w:left="10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(подпись)</w:t>
      </w:r>
    </w:p>
    <w:p w:rsidR="000F3AA2" w:rsidRPr="000F3AA2" w:rsidRDefault="000F3AA2" w:rsidP="000F3AA2">
      <w:pPr>
        <w:framePr w:wrap="around" w:vAnchor="page" w:hAnchor="page" w:x="3317" w:y="14358"/>
        <w:widowControl w:val="0"/>
        <w:spacing w:line="230" w:lineRule="exact"/>
        <w:ind w:left="10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(расшифровка подписи)</w:t>
      </w:r>
    </w:p>
    <w:p w:rsidR="000F3AA2" w:rsidRPr="000F3AA2" w:rsidRDefault="000F3AA2" w:rsidP="004D6EAE">
      <w:pPr>
        <w:framePr w:w="511" w:h="271" w:hRule="exact" w:wrap="around" w:vAnchor="page" w:hAnchor="page" w:x="4623" w:y="14666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20</w:t>
      </w:r>
    </w:p>
    <w:p w:rsidR="000F3AA2" w:rsidRPr="000F3AA2" w:rsidRDefault="000F3AA2" w:rsidP="000F3AA2">
      <w:pPr>
        <w:framePr w:wrap="around" w:vAnchor="page" w:hAnchor="page" w:x="6783" w:y="14353"/>
        <w:widowControl w:val="0"/>
        <w:spacing w:line="230" w:lineRule="exact"/>
        <w:ind w:left="10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(подпись)</w:t>
      </w:r>
    </w:p>
    <w:p w:rsidR="000F3AA2" w:rsidRPr="000F3AA2" w:rsidRDefault="000F3AA2" w:rsidP="000F3AA2">
      <w:pPr>
        <w:framePr w:wrap="around" w:vAnchor="page" w:hAnchor="page" w:x="8136" w:y="12736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Наставник</w:t>
      </w:r>
    </w:p>
    <w:p w:rsidR="000F3AA2" w:rsidRPr="000F3AA2" w:rsidRDefault="000F3AA2" w:rsidP="000F3AA2">
      <w:pPr>
        <w:framePr w:wrap="around" w:vAnchor="page" w:hAnchor="page" w:x="8127" w:y="13263"/>
        <w:widowControl w:val="0"/>
        <w:spacing w:line="230" w:lineRule="exact"/>
        <w:ind w:left="10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(должность)</w:t>
      </w:r>
    </w:p>
    <w:p w:rsidR="000F3AA2" w:rsidRPr="000F3AA2" w:rsidRDefault="000F3AA2" w:rsidP="000F3AA2">
      <w:pPr>
        <w:framePr w:wrap="around" w:vAnchor="page" w:hAnchor="page" w:x="8588" w:y="14358"/>
        <w:widowControl w:val="0"/>
        <w:spacing w:line="230" w:lineRule="exact"/>
        <w:ind w:left="100"/>
        <w:rPr>
          <w:color w:val="000000"/>
          <w:spacing w:val="1"/>
          <w:lang w:bidi="ru-RU"/>
        </w:rPr>
      </w:pPr>
      <w:r w:rsidRPr="000F3AA2">
        <w:rPr>
          <w:color w:val="000000"/>
          <w:spacing w:val="1"/>
          <w:lang w:bidi="ru-RU"/>
        </w:rPr>
        <w:t>(расшифровка подписи)</w:t>
      </w:r>
    </w:p>
    <w:p w:rsidR="000F3AA2" w:rsidRPr="000F3AA2" w:rsidRDefault="000F3AA2" w:rsidP="000F3AA2">
      <w:pPr>
        <w:framePr w:wrap="around" w:vAnchor="page" w:hAnchor="page" w:x="9893" w:y="14666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20</w:t>
      </w:r>
    </w:p>
    <w:p w:rsidR="000F3AA2" w:rsidRPr="000F3AA2" w:rsidRDefault="000F3AA2" w:rsidP="000F3AA2">
      <w:pPr>
        <w:framePr w:wrap="around" w:vAnchor="page" w:hAnchor="page" w:x="8204" w:y="14137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/</w:t>
      </w:r>
    </w:p>
    <w:p w:rsidR="000F3AA2" w:rsidRPr="000F3AA2" w:rsidRDefault="000F3AA2" w:rsidP="000F3AA2">
      <w:pPr>
        <w:framePr w:wrap="around" w:vAnchor="page" w:hAnchor="page" w:x="1157" w:y="14694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«</w:t>
      </w:r>
    </w:p>
    <w:p w:rsidR="000F3AA2" w:rsidRPr="000F3AA2" w:rsidRDefault="000F3AA2" w:rsidP="000F3AA2">
      <w:pPr>
        <w:framePr w:wrap="around" w:vAnchor="page" w:hAnchor="page" w:x="1887" w:y="14689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»</w:t>
      </w:r>
    </w:p>
    <w:p w:rsidR="000F3AA2" w:rsidRPr="000F3AA2" w:rsidRDefault="000F3AA2" w:rsidP="000F3AA2">
      <w:pPr>
        <w:framePr w:wrap="around" w:vAnchor="page" w:hAnchor="page" w:x="6428" w:y="14694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«</w:t>
      </w:r>
    </w:p>
    <w:p w:rsidR="000F3AA2" w:rsidRPr="000F3AA2" w:rsidRDefault="000F3AA2" w:rsidP="000F3AA2">
      <w:pPr>
        <w:framePr w:wrap="around" w:vAnchor="page" w:hAnchor="page" w:x="7167" w:y="14694"/>
        <w:widowControl w:val="0"/>
        <w:spacing w:line="200" w:lineRule="exact"/>
        <w:ind w:left="100"/>
        <w:rPr>
          <w:color w:val="000000"/>
          <w:lang w:bidi="ru-RU"/>
        </w:rPr>
      </w:pPr>
      <w:r w:rsidRPr="000F3AA2">
        <w:rPr>
          <w:color w:val="000000"/>
          <w:lang w:bidi="ru-RU"/>
        </w:rPr>
        <w:t>»</w:t>
      </w: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3AA2" w:rsidRPr="000F3AA2" w:rsidRDefault="000F3AA2" w:rsidP="000F3AA2">
      <w:pPr>
        <w:framePr w:w="1771" w:h="670" w:hRule="exact" w:wrap="around" w:vAnchor="page" w:hAnchor="page" w:x="9104" w:y="997"/>
        <w:widowControl w:val="0"/>
        <w:spacing w:line="350" w:lineRule="exact"/>
        <w:ind w:left="60"/>
        <w:rPr>
          <w:color w:val="000000"/>
          <w:spacing w:val="2"/>
          <w:lang w:bidi="ru-RU"/>
        </w:rPr>
      </w:pPr>
      <w:r w:rsidRPr="000F3AA2">
        <w:rPr>
          <w:color w:val="000000"/>
          <w:spacing w:val="2"/>
          <w:lang w:bidi="ru-RU"/>
        </w:rPr>
        <w:lastRenderedPageBreak/>
        <w:t>Приложение 3</w:t>
      </w:r>
    </w:p>
    <w:p w:rsidR="000F3AA2" w:rsidRPr="000F3AA2" w:rsidRDefault="000F3AA2" w:rsidP="000F3AA2">
      <w:pPr>
        <w:framePr w:w="1771" w:h="670" w:hRule="exact" w:wrap="around" w:vAnchor="page" w:hAnchor="page" w:x="9104" w:y="997"/>
        <w:widowControl w:val="0"/>
        <w:spacing w:line="350" w:lineRule="exact"/>
        <w:ind w:left="60"/>
        <w:rPr>
          <w:color w:val="000000"/>
          <w:spacing w:val="2"/>
          <w:lang w:bidi="ru-RU"/>
        </w:rPr>
      </w:pPr>
      <w:r w:rsidRPr="000F3AA2">
        <w:rPr>
          <w:color w:val="000000"/>
          <w:spacing w:val="2"/>
          <w:lang w:bidi="ru-RU"/>
        </w:rPr>
        <w:t>к Положению</w:t>
      </w:r>
    </w:p>
    <w:p w:rsidR="000F3AA2" w:rsidRPr="000F3AA2" w:rsidRDefault="000F3AA2" w:rsidP="000F3AA2">
      <w:pPr>
        <w:framePr w:w="9797" w:h="1162" w:hRule="exact" w:wrap="around" w:vAnchor="page" w:hAnchor="page" w:x="1068" w:y="1944"/>
        <w:widowControl w:val="0"/>
        <w:spacing w:line="274" w:lineRule="exact"/>
        <w:jc w:val="center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ФОРМАЛИЗОВАННЫЙ ОТЧЕТ МУНИЦИПАЛЬНОГО СЛУЖАЩЕГО, В ОТНОШЕНИИ КОТОРОГО ОСУЩЕСТВЛЯЛОСЬ НАСТАВНИЧЕСТВО, О ПРОЦЕССЕ ПРОХОЖДЕНИЯ НАСТАВНИЧЕСТВА</w:t>
      </w:r>
    </w:p>
    <w:p w:rsidR="000F3AA2" w:rsidRPr="000F3AA2" w:rsidRDefault="000F3AA2" w:rsidP="000F3AA2">
      <w:pPr>
        <w:framePr w:w="9797" w:h="1162" w:hRule="exact" w:wrap="around" w:vAnchor="page" w:hAnchor="page" w:x="1068" w:y="1944"/>
        <w:widowControl w:val="0"/>
        <w:spacing w:line="274" w:lineRule="exact"/>
        <w:jc w:val="center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И РАБОТЕ НАСТАВНИКА</w:t>
      </w:r>
    </w:p>
    <w:p w:rsidR="000F3AA2" w:rsidRPr="000F3AA2" w:rsidRDefault="000F3AA2" w:rsidP="000F3AA2">
      <w:pPr>
        <w:framePr w:w="9797" w:h="1167" w:hRule="exact" w:wrap="around" w:vAnchor="page" w:hAnchor="page" w:x="1068" w:y="3377"/>
        <w:widowControl w:val="0"/>
        <w:spacing w:line="552" w:lineRule="exact"/>
        <w:ind w:left="720" w:right="2900" w:firstLine="2960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Уважаемый сотрудник! Предлагаем Вам принять участие в оценке наставничества в</w:t>
      </w:r>
    </w:p>
    <w:p w:rsidR="000F3AA2" w:rsidRPr="000F3AA2" w:rsidRDefault="000F3AA2" w:rsidP="000F3AA2">
      <w:pPr>
        <w:framePr w:w="9797" w:h="245" w:hRule="exact" w:wrap="around" w:vAnchor="page" w:hAnchor="page" w:x="1068" w:y="5019"/>
        <w:widowControl w:val="0"/>
        <w:spacing w:line="180" w:lineRule="exact"/>
        <w:jc w:val="center"/>
        <w:rPr>
          <w:i/>
          <w:iCs/>
          <w:color w:val="000000"/>
          <w:lang w:bidi="ru-RU"/>
        </w:rPr>
      </w:pPr>
      <w:r w:rsidRPr="000F3AA2">
        <w:rPr>
          <w:i/>
          <w:iCs/>
          <w:color w:val="000000"/>
          <w:lang w:bidi="ru-RU"/>
        </w:rPr>
        <w:t>(наименование структурного подразделения органа местного самоуправления)</w:t>
      </w:r>
    </w:p>
    <w:p w:rsidR="004D6EAE" w:rsidRDefault="004D6EAE" w:rsidP="004D6EAE">
      <w:pPr>
        <w:framePr w:w="9797" w:h="391" w:hRule="exact" w:wrap="around" w:vAnchor="page" w:hAnchor="page" w:x="1068" w:y="5356"/>
        <w:widowControl w:val="0"/>
        <w:spacing w:line="180" w:lineRule="exact"/>
        <w:jc w:val="center"/>
        <w:rPr>
          <w:i/>
          <w:iCs/>
          <w:color w:val="000000"/>
          <w:lang w:bidi="ru-RU"/>
        </w:rPr>
      </w:pPr>
    </w:p>
    <w:p w:rsidR="000F3AA2" w:rsidRPr="000F3AA2" w:rsidRDefault="000F3AA2" w:rsidP="004D6EAE">
      <w:pPr>
        <w:framePr w:w="9797" w:h="391" w:hRule="exact" w:wrap="around" w:vAnchor="page" w:hAnchor="page" w:x="1068" w:y="5356"/>
        <w:widowControl w:val="0"/>
        <w:spacing w:line="180" w:lineRule="exact"/>
        <w:jc w:val="center"/>
        <w:rPr>
          <w:i/>
          <w:iCs/>
          <w:color w:val="000000"/>
          <w:lang w:bidi="ru-RU"/>
        </w:rPr>
      </w:pPr>
      <w:r w:rsidRPr="000F3AA2">
        <w:rPr>
          <w:i/>
          <w:iCs/>
          <w:color w:val="000000"/>
          <w:lang w:bidi="ru-RU"/>
        </w:rPr>
        <w:t>(Ваши Ф.И.О. (при наличии))</w:t>
      </w:r>
    </w:p>
    <w:p w:rsidR="000F3AA2" w:rsidRPr="000F3AA2" w:rsidRDefault="000F3AA2" w:rsidP="000F3AA2">
      <w:pPr>
        <w:framePr w:w="9797" w:h="2729" w:hRule="exact" w:wrap="around" w:vAnchor="page" w:hAnchor="page" w:x="1068" w:y="6032"/>
        <w:widowControl w:val="0"/>
        <w:spacing w:after="213" w:line="180" w:lineRule="exact"/>
        <w:jc w:val="center"/>
        <w:rPr>
          <w:i/>
          <w:iCs/>
          <w:color w:val="000000"/>
          <w:lang w:bidi="ru-RU"/>
        </w:rPr>
      </w:pPr>
      <w:r w:rsidRPr="000F3AA2">
        <w:rPr>
          <w:i/>
          <w:iCs/>
          <w:color w:val="000000"/>
          <w:lang w:bidi="ru-RU"/>
        </w:rPr>
        <w:t>(Ф.И.О. (при наличии) наставника)</w:t>
      </w:r>
    </w:p>
    <w:p w:rsidR="000F3AA2" w:rsidRPr="000F3AA2" w:rsidRDefault="000F3AA2" w:rsidP="000F3AA2">
      <w:pPr>
        <w:framePr w:w="9797" w:h="2729" w:hRule="exact" w:wrap="around" w:vAnchor="page" w:hAnchor="page" w:x="1068" w:y="6032"/>
        <w:widowControl w:val="0"/>
        <w:spacing w:line="274" w:lineRule="exact"/>
        <w:ind w:left="20" w:right="20" w:firstLine="70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сотрудников в процессе наставничества,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0F3AA2" w:rsidRPr="000F3AA2" w:rsidRDefault="000F3AA2" w:rsidP="000F3AA2">
      <w:pPr>
        <w:framePr w:w="9797" w:h="2729" w:hRule="exact" w:wrap="around" w:vAnchor="page" w:hAnchor="page" w:x="1068" w:y="6032"/>
        <w:widowControl w:val="0"/>
        <w:spacing w:line="274" w:lineRule="exact"/>
        <w:ind w:left="20" w:right="20" w:firstLine="70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34"/>
        <w:gridCol w:w="2554"/>
      </w:tblGrid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1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Вопрос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10" w:lineRule="exact"/>
              <w:jc w:val="center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Оценка</w:t>
            </w: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74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1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2. Как бы Вы оценили требовательность наставника?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74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69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74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74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spacing w:line="274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0F3AA2">
            <w:pPr>
              <w:framePr w:w="9787" w:h="6413" w:wrap="around" w:vAnchor="page" w:hAnchor="page" w:x="1073" w:y="9008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  <w:sectPr w:rsidR="000F3AA2" w:rsidRPr="000F3A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34"/>
        <w:gridCol w:w="2554"/>
      </w:tblGrid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spacing w:line="210" w:lineRule="exact"/>
              <w:ind w:left="8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lastRenderedPageBreak/>
              <w:t>максимальные затраты времени)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spacing w:line="274" w:lineRule="exact"/>
              <w:ind w:left="3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spacing w:line="274" w:lineRule="exact"/>
              <w:ind w:left="3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spacing w:line="210" w:lineRule="exact"/>
              <w:ind w:left="3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7.3. Личные консультации в заранее определенное время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spacing w:line="210" w:lineRule="exact"/>
              <w:ind w:left="3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7.4. Личные консультации по мере возникновения необходимости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0F3AA2" w:rsidRPr="000F3AA2" w:rsidTr="007E019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spacing w:line="210" w:lineRule="exact"/>
              <w:ind w:left="360"/>
              <w:rPr>
                <w:color w:val="000000"/>
                <w:spacing w:val="1"/>
                <w:lang w:bidi="ru-RU"/>
              </w:rPr>
            </w:pPr>
            <w:r w:rsidRPr="004D67B5">
              <w:rPr>
                <w:color w:val="000000"/>
                <w:spacing w:val="3"/>
                <w:lang w:bidi="ru-RU"/>
              </w:rPr>
              <w:t>7.5. Поэтапный совместный разбор практических заданий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A2" w:rsidRPr="000F3AA2" w:rsidRDefault="000F3AA2" w:rsidP="004D6EAE">
            <w:pPr>
              <w:framePr w:w="9787" w:h="4056" w:wrap="around" w:vAnchor="page" w:hAnchor="page" w:x="931" w:y="1831"/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0F3AA2" w:rsidRPr="000F3AA2" w:rsidRDefault="000F3AA2" w:rsidP="000F3AA2">
      <w:pPr>
        <w:framePr w:w="10018" w:h="605" w:hRule="exact" w:wrap="around" w:vAnchor="page" w:hAnchor="page" w:x="958" w:y="5947"/>
        <w:widowControl w:val="0"/>
        <w:numPr>
          <w:ilvl w:val="0"/>
          <w:numId w:val="35"/>
        </w:numPr>
        <w:tabs>
          <w:tab w:val="left" w:pos="378"/>
        </w:tabs>
        <w:spacing w:line="274" w:lineRule="exact"/>
        <w:ind w:left="20" w:right="24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Какой из перечисленных или иных использованных методов обучения Вы считаете наиболее эффективным и почему?</w:t>
      </w:r>
    </w:p>
    <w:p w:rsidR="000F3AA2" w:rsidRPr="000F3AA2" w:rsidRDefault="000F3AA2" w:rsidP="000F3AA2">
      <w:pPr>
        <w:framePr w:w="10018" w:h="610" w:hRule="exact" w:wrap="around" w:vAnchor="page" w:hAnchor="page" w:x="958" w:y="7599"/>
        <w:widowControl w:val="0"/>
        <w:numPr>
          <w:ilvl w:val="0"/>
          <w:numId w:val="35"/>
        </w:numPr>
        <w:tabs>
          <w:tab w:val="left" w:pos="374"/>
        </w:tabs>
        <w:spacing w:line="278" w:lineRule="exact"/>
        <w:ind w:left="20" w:right="24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Какие наиболее важные, на Ваш взгляд, знания и умения для успешного выполнения должностных обязанностей Вам удалось освоить благодаря прохождению наставничества?</w:t>
      </w:r>
    </w:p>
    <w:p w:rsidR="000F3AA2" w:rsidRPr="000F3AA2" w:rsidRDefault="000F3AA2" w:rsidP="000F3AA2">
      <w:pPr>
        <w:framePr w:wrap="around" w:vAnchor="page" w:hAnchor="page" w:x="958" w:y="9583"/>
        <w:widowControl w:val="0"/>
        <w:numPr>
          <w:ilvl w:val="0"/>
          <w:numId w:val="35"/>
        </w:numPr>
        <w:tabs>
          <w:tab w:val="left" w:pos="470"/>
        </w:tabs>
        <w:spacing w:line="210" w:lineRule="exact"/>
        <w:ind w:left="2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Кто из коллег Вашего отдела, кроме наставника, особенно помог Вам в период адаптации?</w:t>
      </w:r>
    </w:p>
    <w:p w:rsidR="000F3AA2" w:rsidRPr="000F3AA2" w:rsidRDefault="000F3AA2" w:rsidP="000F3AA2">
      <w:pPr>
        <w:framePr w:wrap="around" w:vAnchor="page" w:hAnchor="page" w:x="958" w:y="10687"/>
        <w:widowControl w:val="0"/>
        <w:numPr>
          <w:ilvl w:val="0"/>
          <w:numId w:val="35"/>
        </w:numPr>
        <w:tabs>
          <w:tab w:val="left" w:pos="470"/>
        </w:tabs>
        <w:spacing w:line="210" w:lineRule="exact"/>
        <w:ind w:left="2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Какой из аспектов адаптации показался Вам наиболее сложным?</w:t>
      </w:r>
    </w:p>
    <w:p w:rsidR="000F3AA2" w:rsidRPr="000F3AA2" w:rsidRDefault="000F3AA2" w:rsidP="000F3AA2">
      <w:pPr>
        <w:framePr w:wrap="around" w:vAnchor="page" w:hAnchor="page" w:x="958" w:y="12070"/>
        <w:widowControl w:val="0"/>
        <w:numPr>
          <w:ilvl w:val="0"/>
          <w:numId w:val="35"/>
        </w:numPr>
        <w:tabs>
          <w:tab w:val="left" w:pos="470"/>
        </w:tabs>
        <w:spacing w:line="210" w:lineRule="exact"/>
        <w:ind w:left="2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Кратко опишите Ваши предложения и общие впечатления от работы с наставником:</w:t>
      </w:r>
    </w:p>
    <w:p w:rsidR="000F3AA2" w:rsidRPr="000F3AA2" w:rsidRDefault="000F3AA2" w:rsidP="000F3AA2">
      <w:pPr>
        <w:framePr w:w="10018" w:h="1142" w:hRule="exact" w:wrap="around" w:vAnchor="page" w:hAnchor="page" w:x="958" w:y="13700"/>
        <w:widowControl w:val="0"/>
        <w:tabs>
          <w:tab w:val="right" w:pos="7286"/>
          <w:tab w:val="right" w:pos="8145"/>
        </w:tabs>
        <w:spacing w:line="542" w:lineRule="exact"/>
        <w:ind w:left="720"/>
        <w:jc w:val="both"/>
        <w:rPr>
          <w:i/>
          <w:iCs/>
          <w:color w:val="000000"/>
          <w:lang w:bidi="ru-RU"/>
        </w:rPr>
      </w:pPr>
      <w:r w:rsidRPr="000F3AA2">
        <w:rPr>
          <w:i/>
          <w:iCs/>
          <w:color w:val="000000"/>
          <w:lang w:bidi="ru-RU"/>
        </w:rPr>
        <w:t>(наименование должности наставника) (подпись)</w:t>
      </w:r>
      <w:r w:rsidRPr="000F3AA2">
        <w:rPr>
          <w:i/>
          <w:iCs/>
          <w:color w:val="000000"/>
          <w:lang w:bidi="ru-RU"/>
        </w:rPr>
        <w:tab/>
        <w:t>(расшифровка</w:t>
      </w:r>
      <w:r w:rsidRPr="000F3AA2">
        <w:rPr>
          <w:i/>
          <w:iCs/>
          <w:color w:val="000000"/>
          <w:lang w:bidi="ru-RU"/>
        </w:rPr>
        <w:tab/>
        <w:t>подписи)</w:t>
      </w:r>
    </w:p>
    <w:p w:rsidR="000F3AA2" w:rsidRPr="000F3AA2" w:rsidRDefault="000F3AA2" w:rsidP="000F3AA2">
      <w:pPr>
        <w:framePr w:w="10018" w:h="1142" w:hRule="exact" w:wrap="around" w:vAnchor="page" w:hAnchor="page" w:x="958" w:y="13700"/>
        <w:widowControl w:val="0"/>
        <w:spacing w:line="542" w:lineRule="exact"/>
        <w:ind w:left="2040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20</w:t>
      </w:r>
      <w:r w:rsidR="004D6EAE">
        <w:rPr>
          <w:color w:val="000000"/>
          <w:spacing w:val="3"/>
          <w:lang w:bidi="ru-RU"/>
        </w:rPr>
        <w:t xml:space="preserve">    </w:t>
      </w:r>
      <w:r w:rsidRPr="000F3AA2">
        <w:rPr>
          <w:color w:val="000000"/>
          <w:spacing w:val="3"/>
          <w:lang w:bidi="ru-RU"/>
        </w:rPr>
        <w:t xml:space="preserve"> г.</w:t>
      </w:r>
    </w:p>
    <w:p w:rsidR="000F3AA2" w:rsidRPr="000F3AA2" w:rsidRDefault="000F3AA2" w:rsidP="000F3AA2">
      <w:pPr>
        <w:framePr w:w="10018" w:h="783" w:hRule="exact" w:wrap="around" w:vAnchor="page" w:hAnchor="page" w:x="958" w:y="15060"/>
        <w:widowControl w:val="0"/>
        <w:spacing w:after="23" w:line="210" w:lineRule="exact"/>
        <w:ind w:left="2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С отчетом</w:t>
      </w:r>
    </w:p>
    <w:p w:rsidR="000F3AA2" w:rsidRPr="000F3AA2" w:rsidRDefault="000F3AA2" w:rsidP="000F3AA2">
      <w:pPr>
        <w:framePr w:w="10018" w:h="783" w:hRule="exact" w:wrap="around" w:vAnchor="page" w:hAnchor="page" w:x="958" w:y="15060"/>
        <w:widowControl w:val="0"/>
        <w:tabs>
          <w:tab w:val="left" w:leader="underscore" w:pos="4417"/>
          <w:tab w:val="left" w:leader="underscore" w:pos="6034"/>
          <w:tab w:val="left" w:leader="underscore" w:pos="8247"/>
        </w:tabs>
        <w:spacing w:after="13" w:line="210" w:lineRule="exact"/>
        <w:ind w:left="20"/>
        <w:jc w:val="both"/>
        <w:rPr>
          <w:color w:val="000000"/>
          <w:spacing w:val="3"/>
          <w:lang w:bidi="ru-RU"/>
        </w:rPr>
      </w:pPr>
      <w:r w:rsidRPr="000F3AA2">
        <w:rPr>
          <w:color w:val="000000"/>
          <w:spacing w:val="3"/>
          <w:lang w:bidi="ru-RU"/>
        </w:rPr>
        <w:t>ознакомлен(а)</w:t>
      </w:r>
      <w:r w:rsidRPr="000F3AA2">
        <w:rPr>
          <w:color w:val="000000"/>
          <w:spacing w:val="3"/>
          <w:lang w:bidi="ru-RU"/>
        </w:rPr>
        <w:tab/>
        <w:t xml:space="preserve"> </w:t>
      </w:r>
      <w:r w:rsidRPr="000F3AA2">
        <w:rPr>
          <w:color w:val="000000"/>
          <w:spacing w:val="3"/>
          <w:lang w:bidi="ru-RU"/>
        </w:rPr>
        <w:tab/>
        <w:t xml:space="preserve"> </w:t>
      </w:r>
      <w:r w:rsidRPr="000F3AA2">
        <w:rPr>
          <w:color w:val="000000"/>
          <w:spacing w:val="3"/>
          <w:lang w:bidi="ru-RU"/>
        </w:rPr>
        <w:tab/>
      </w:r>
    </w:p>
    <w:p w:rsidR="000F3AA2" w:rsidRPr="000F3AA2" w:rsidRDefault="000F3AA2" w:rsidP="000F3AA2">
      <w:pPr>
        <w:framePr w:w="10018" w:h="783" w:hRule="exact" w:wrap="around" w:vAnchor="page" w:hAnchor="page" w:x="958" w:y="15060"/>
        <w:widowControl w:val="0"/>
        <w:tabs>
          <w:tab w:val="right" w:pos="6944"/>
          <w:tab w:val="right" w:pos="8145"/>
        </w:tabs>
        <w:spacing w:line="180" w:lineRule="exact"/>
        <w:ind w:left="1520"/>
        <w:jc w:val="both"/>
        <w:rPr>
          <w:i/>
          <w:iCs/>
          <w:color w:val="000000"/>
          <w:lang w:bidi="ru-RU"/>
        </w:rPr>
      </w:pPr>
      <w:r w:rsidRPr="000F3AA2">
        <w:rPr>
          <w:i/>
          <w:iCs/>
          <w:color w:val="000000"/>
          <w:lang w:bidi="ru-RU"/>
        </w:rPr>
        <w:t>(фамилия, инициалы наставника) (подпись)</w:t>
      </w:r>
      <w:r w:rsidRPr="000F3AA2">
        <w:rPr>
          <w:i/>
          <w:iCs/>
          <w:color w:val="000000"/>
          <w:lang w:bidi="ru-RU"/>
        </w:rPr>
        <w:tab/>
        <w:t>(дата</w:t>
      </w:r>
      <w:r w:rsidRPr="000F3AA2">
        <w:rPr>
          <w:i/>
          <w:iCs/>
          <w:color w:val="000000"/>
          <w:lang w:bidi="ru-RU"/>
        </w:rPr>
        <w:tab/>
      </w:r>
      <w:r w:rsidR="004D6EAE">
        <w:rPr>
          <w:i/>
          <w:iCs/>
          <w:color w:val="000000"/>
          <w:lang w:bidi="ru-RU"/>
        </w:rPr>
        <w:t xml:space="preserve"> </w:t>
      </w:r>
      <w:r w:rsidRPr="000F3AA2">
        <w:rPr>
          <w:i/>
          <w:iCs/>
          <w:color w:val="000000"/>
          <w:lang w:bidi="ru-RU"/>
        </w:rPr>
        <w:t>ознакомления)</w:t>
      </w:r>
    </w:p>
    <w:p w:rsidR="000F3AA2" w:rsidRPr="000F3AA2" w:rsidRDefault="000F3AA2" w:rsidP="000F3AA2">
      <w:pPr>
        <w:widowControl w:val="0"/>
        <w:rPr>
          <w:rFonts w:eastAsia="Courier New"/>
          <w:color w:val="000000"/>
          <w:lang w:bidi="ru-RU"/>
        </w:rPr>
      </w:pPr>
    </w:p>
    <w:p w:rsidR="002F24B8" w:rsidRPr="004D67B5" w:rsidRDefault="002F24B8" w:rsidP="00E4767B">
      <w:pPr>
        <w:jc w:val="center"/>
      </w:pPr>
    </w:p>
    <w:sectPr w:rsidR="002F24B8" w:rsidRPr="004D67B5" w:rsidSect="00750F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433E82"/>
    <w:multiLevelType w:val="multilevel"/>
    <w:tmpl w:val="6EB8E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9A83B9F"/>
    <w:multiLevelType w:val="multilevel"/>
    <w:tmpl w:val="C876EF8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F0B0508"/>
    <w:multiLevelType w:val="multilevel"/>
    <w:tmpl w:val="8BFE3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8821FE"/>
    <w:multiLevelType w:val="multilevel"/>
    <w:tmpl w:val="994A3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E5BE6"/>
    <w:multiLevelType w:val="multilevel"/>
    <w:tmpl w:val="8564E2B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A33D7F"/>
    <w:multiLevelType w:val="multilevel"/>
    <w:tmpl w:val="BF4ECA9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00F4DB8"/>
    <w:multiLevelType w:val="multilevel"/>
    <w:tmpl w:val="2222D1F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BB1615"/>
    <w:multiLevelType w:val="multilevel"/>
    <w:tmpl w:val="C136AC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9"/>
  </w:num>
  <w:num w:numId="3">
    <w:abstractNumId w:val="23"/>
  </w:num>
  <w:num w:numId="4">
    <w:abstractNumId w:val="2"/>
  </w:num>
  <w:num w:numId="5">
    <w:abstractNumId w:val="28"/>
  </w:num>
  <w:num w:numId="6">
    <w:abstractNumId w:val="20"/>
  </w:num>
  <w:num w:numId="7">
    <w:abstractNumId w:val="7"/>
  </w:num>
  <w:num w:numId="8">
    <w:abstractNumId w:val="26"/>
  </w:num>
  <w:num w:numId="9">
    <w:abstractNumId w:val="21"/>
  </w:num>
  <w:num w:numId="10">
    <w:abstractNumId w:val="15"/>
  </w:num>
  <w:num w:numId="11">
    <w:abstractNumId w:val="0"/>
  </w:num>
  <w:num w:numId="12">
    <w:abstractNumId w:val="1"/>
  </w:num>
  <w:num w:numId="13">
    <w:abstractNumId w:val="25"/>
  </w:num>
  <w:num w:numId="14">
    <w:abstractNumId w:val="5"/>
  </w:num>
  <w:num w:numId="15">
    <w:abstractNumId w:val="30"/>
  </w:num>
  <w:num w:numId="16">
    <w:abstractNumId w:val="36"/>
  </w:num>
  <w:num w:numId="17">
    <w:abstractNumId w:val="10"/>
  </w:num>
  <w:num w:numId="18">
    <w:abstractNumId w:val="3"/>
  </w:num>
  <w:num w:numId="19">
    <w:abstractNumId w:val="4"/>
  </w:num>
  <w:num w:numId="20">
    <w:abstractNumId w:val="19"/>
  </w:num>
  <w:num w:numId="21">
    <w:abstractNumId w:val="12"/>
  </w:num>
  <w:num w:numId="22">
    <w:abstractNumId w:val="18"/>
  </w:num>
  <w:num w:numId="23">
    <w:abstractNumId w:val="35"/>
  </w:num>
  <w:num w:numId="24">
    <w:abstractNumId w:val="16"/>
  </w:num>
  <w:num w:numId="25">
    <w:abstractNumId w:val="27"/>
  </w:num>
  <w:num w:numId="26">
    <w:abstractNumId w:val="29"/>
  </w:num>
  <w:num w:numId="27">
    <w:abstractNumId w:val="6"/>
  </w:num>
  <w:num w:numId="28">
    <w:abstractNumId w:val="24"/>
  </w:num>
  <w:num w:numId="29">
    <w:abstractNumId w:val="32"/>
  </w:num>
  <w:num w:numId="30">
    <w:abstractNumId w:val="8"/>
  </w:num>
  <w:num w:numId="31">
    <w:abstractNumId w:val="17"/>
  </w:num>
  <w:num w:numId="32">
    <w:abstractNumId w:val="14"/>
  </w:num>
  <w:num w:numId="33">
    <w:abstractNumId w:val="11"/>
  </w:num>
  <w:num w:numId="34">
    <w:abstractNumId w:val="37"/>
  </w:num>
  <w:num w:numId="35">
    <w:abstractNumId w:val="31"/>
  </w:num>
  <w:num w:numId="36">
    <w:abstractNumId w:val="13"/>
  </w:num>
  <w:num w:numId="37">
    <w:abstractNumId w:val="22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5D89"/>
    <w:rsid w:val="0000243B"/>
    <w:rsid w:val="000068D7"/>
    <w:rsid w:val="00006D2D"/>
    <w:rsid w:val="000113BE"/>
    <w:rsid w:val="00011434"/>
    <w:rsid w:val="00011780"/>
    <w:rsid w:val="00012705"/>
    <w:rsid w:val="0001361A"/>
    <w:rsid w:val="00013937"/>
    <w:rsid w:val="00014CA1"/>
    <w:rsid w:val="0001764D"/>
    <w:rsid w:val="00020EFE"/>
    <w:rsid w:val="0002230F"/>
    <w:rsid w:val="00022353"/>
    <w:rsid w:val="0002709B"/>
    <w:rsid w:val="00031C7C"/>
    <w:rsid w:val="000412CF"/>
    <w:rsid w:val="000477E9"/>
    <w:rsid w:val="00047AB4"/>
    <w:rsid w:val="000523E3"/>
    <w:rsid w:val="0005624C"/>
    <w:rsid w:val="00056730"/>
    <w:rsid w:val="00056A18"/>
    <w:rsid w:val="0006549B"/>
    <w:rsid w:val="00066F4E"/>
    <w:rsid w:val="00077A4E"/>
    <w:rsid w:val="00087871"/>
    <w:rsid w:val="000912DC"/>
    <w:rsid w:val="00091372"/>
    <w:rsid w:val="000915EA"/>
    <w:rsid w:val="00093E17"/>
    <w:rsid w:val="00093ED5"/>
    <w:rsid w:val="00094E37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25DD"/>
    <w:rsid w:val="000E514F"/>
    <w:rsid w:val="000F3AA2"/>
    <w:rsid w:val="000F469F"/>
    <w:rsid w:val="000F53C6"/>
    <w:rsid w:val="000F64C5"/>
    <w:rsid w:val="000F6A57"/>
    <w:rsid w:val="001004F5"/>
    <w:rsid w:val="00107E1A"/>
    <w:rsid w:val="00112972"/>
    <w:rsid w:val="001179D9"/>
    <w:rsid w:val="00122308"/>
    <w:rsid w:val="00123034"/>
    <w:rsid w:val="0013091F"/>
    <w:rsid w:val="00131051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B1C"/>
    <w:rsid w:val="00174D12"/>
    <w:rsid w:val="0017547C"/>
    <w:rsid w:val="0018326A"/>
    <w:rsid w:val="001852BB"/>
    <w:rsid w:val="001867AE"/>
    <w:rsid w:val="0019286A"/>
    <w:rsid w:val="00196FC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3089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248A"/>
    <w:rsid w:val="001F4118"/>
    <w:rsid w:val="001F485D"/>
    <w:rsid w:val="00204619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247D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2924"/>
    <w:rsid w:val="00264219"/>
    <w:rsid w:val="00265154"/>
    <w:rsid w:val="002656D8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B0E09"/>
    <w:rsid w:val="002B1A03"/>
    <w:rsid w:val="002B7919"/>
    <w:rsid w:val="002C063C"/>
    <w:rsid w:val="002C1206"/>
    <w:rsid w:val="002C13F4"/>
    <w:rsid w:val="002C4F29"/>
    <w:rsid w:val="002C6321"/>
    <w:rsid w:val="002D1813"/>
    <w:rsid w:val="002D2463"/>
    <w:rsid w:val="002D466B"/>
    <w:rsid w:val="002D71CB"/>
    <w:rsid w:val="002E234E"/>
    <w:rsid w:val="002E304C"/>
    <w:rsid w:val="002E4CF3"/>
    <w:rsid w:val="002E616B"/>
    <w:rsid w:val="002F19A2"/>
    <w:rsid w:val="002F24B8"/>
    <w:rsid w:val="00301DD9"/>
    <w:rsid w:val="00313514"/>
    <w:rsid w:val="0031545D"/>
    <w:rsid w:val="0031594D"/>
    <w:rsid w:val="0032206B"/>
    <w:rsid w:val="00322897"/>
    <w:rsid w:val="003233DE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2E04"/>
    <w:rsid w:val="0034336B"/>
    <w:rsid w:val="00343F90"/>
    <w:rsid w:val="0034651A"/>
    <w:rsid w:val="0035158B"/>
    <w:rsid w:val="00356BA7"/>
    <w:rsid w:val="0036454E"/>
    <w:rsid w:val="00365D95"/>
    <w:rsid w:val="00366A57"/>
    <w:rsid w:val="00371B91"/>
    <w:rsid w:val="003729D3"/>
    <w:rsid w:val="0037406F"/>
    <w:rsid w:val="00374C2C"/>
    <w:rsid w:val="0037651F"/>
    <w:rsid w:val="00380B56"/>
    <w:rsid w:val="003834BB"/>
    <w:rsid w:val="003857F6"/>
    <w:rsid w:val="00387771"/>
    <w:rsid w:val="00393326"/>
    <w:rsid w:val="003953E9"/>
    <w:rsid w:val="0039566B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E2924"/>
    <w:rsid w:val="003F1336"/>
    <w:rsid w:val="003F2585"/>
    <w:rsid w:val="003F5FF4"/>
    <w:rsid w:val="0040257B"/>
    <w:rsid w:val="00402F2D"/>
    <w:rsid w:val="00406549"/>
    <w:rsid w:val="004079DF"/>
    <w:rsid w:val="00412269"/>
    <w:rsid w:val="0042154E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5F2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6B76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67B5"/>
    <w:rsid w:val="004D6EAE"/>
    <w:rsid w:val="004D7BB1"/>
    <w:rsid w:val="004E1E51"/>
    <w:rsid w:val="004E5A60"/>
    <w:rsid w:val="004F5C30"/>
    <w:rsid w:val="0050082D"/>
    <w:rsid w:val="00503E8E"/>
    <w:rsid w:val="00503F3F"/>
    <w:rsid w:val="00506425"/>
    <w:rsid w:val="00507423"/>
    <w:rsid w:val="00512EB3"/>
    <w:rsid w:val="0051449F"/>
    <w:rsid w:val="005170A0"/>
    <w:rsid w:val="005218B6"/>
    <w:rsid w:val="005220D2"/>
    <w:rsid w:val="00525156"/>
    <w:rsid w:val="00527181"/>
    <w:rsid w:val="005349D1"/>
    <w:rsid w:val="005355DD"/>
    <w:rsid w:val="00545F27"/>
    <w:rsid w:val="0055465D"/>
    <w:rsid w:val="00554FDC"/>
    <w:rsid w:val="00557813"/>
    <w:rsid w:val="00561B2C"/>
    <w:rsid w:val="0056270A"/>
    <w:rsid w:val="00565D2B"/>
    <w:rsid w:val="00582B3C"/>
    <w:rsid w:val="00584369"/>
    <w:rsid w:val="0058495A"/>
    <w:rsid w:val="005949C0"/>
    <w:rsid w:val="005951EF"/>
    <w:rsid w:val="0059677A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D65ED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5F770A"/>
    <w:rsid w:val="006033AF"/>
    <w:rsid w:val="00605DB7"/>
    <w:rsid w:val="006206B1"/>
    <w:rsid w:val="00626A26"/>
    <w:rsid w:val="006376D1"/>
    <w:rsid w:val="00642966"/>
    <w:rsid w:val="0064497A"/>
    <w:rsid w:val="006461C1"/>
    <w:rsid w:val="006510A1"/>
    <w:rsid w:val="00653CFD"/>
    <w:rsid w:val="00657892"/>
    <w:rsid w:val="00666085"/>
    <w:rsid w:val="0067066D"/>
    <w:rsid w:val="0067068C"/>
    <w:rsid w:val="00672207"/>
    <w:rsid w:val="006725B3"/>
    <w:rsid w:val="0067433F"/>
    <w:rsid w:val="00675F23"/>
    <w:rsid w:val="0067667F"/>
    <w:rsid w:val="00681182"/>
    <w:rsid w:val="00682DFE"/>
    <w:rsid w:val="00683FF2"/>
    <w:rsid w:val="00685091"/>
    <w:rsid w:val="006861D6"/>
    <w:rsid w:val="0069332E"/>
    <w:rsid w:val="00695068"/>
    <w:rsid w:val="006A6645"/>
    <w:rsid w:val="006B28F0"/>
    <w:rsid w:val="006B3CD3"/>
    <w:rsid w:val="006B5806"/>
    <w:rsid w:val="006B704F"/>
    <w:rsid w:val="006B74FC"/>
    <w:rsid w:val="006C4D49"/>
    <w:rsid w:val="006C6F38"/>
    <w:rsid w:val="006C7C68"/>
    <w:rsid w:val="006D0E92"/>
    <w:rsid w:val="006D16C1"/>
    <w:rsid w:val="006D1740"/>
    <w:rsid w:val="006D409D"/>
    <w:rsid w:val="006D59FD"/>
    <w:rsid w:val="006D6621"/>
    <w:rsid w:val="006E033D"/>
    <w:rsid w:val="006E25CF"/>
    <w:rsid w:val="006E63C1"/>
    <w:rsid w:val="0070125B"/>
    <w:rsid w:val="007066C0"/>
    <w:rsid w:val="007126C1"/>
    <w:rsid w:val="00714064"/>
    <w:rsid w:val="00714B64"/>
    <w:rsid w:val="00717C7B"/>
    <w:rsid w:val="0072069C"/>
    <w:rsid w:val="0072083E"/>
    <w:rsid w:val="00720C8A"/>
    <w:rsid w:val="00721E11"/>
    <w:rsid w:val="00723FBC"/>
    <w:rsid w:val="00725224"/>
    <w:rsid w:val="00731CBC"/>
    <w:rsid w:val="00736BC7"/>
    <w:rsid w:val="0073769A"/>
    <w:rsid w:val="00741621"/>
    <w:rsid w:val="007456B1"/>
    <w:rsid w:val="0074736B"/>
    <w:rsid w:val="00750FA8"/>
    <w:rsid w:val="00752018"/>
    <w:rsid w:val="007609FE"/>
    <w:rsid w:val="00760A6F"/>
    <w:rsid w:val="0077002D"/>
    <w:rsid w:val="00781F55"/>
    <w:rsid w:val="00792245"/>
    <w:rsid w:val="00793482"/>
    <w:rsid w:val="00793830"/>
    <w:rsid w:val="00793857"/>
    <w:rsid w:val="00794089"/>
    <w:rsid w:val="007A35AA"/>
    <w:rsid w:val="007A6B1F"/>
    <w:rsid w:val="007A7D55"/>
    <w:rsid w:val="007C0BC4"/>
    <w:rsid w:val="007C1D5D"/>
    <w:rsid w:val="007C26F8"/>
    <w:rsid w:val="007C3276"/>
    <w:rsid w:val="007D0ACC"/>
    <w:rsid w:val="007D7267"/>
    <w:rsid w:val="007D7875"/>
    <w:rsid w:val="007E0282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392B"/>
    <w:rsid w:val="00814A7C"/>
    <w:rsid w:val="00822C87"/>
    <w:rsid w:val="00822DD3"/>
    <w:rsid w:val="008245DA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65875"/>
    <w:rsid w:val="00872209"/>
    <w:rsid w:val="00875998"/>
    <w:rsid w:val="008777A6"/>
    <w:rsid w:val="00881F7F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10501"/>
    <w:rsid w:val="00913027"/>
    <w:rsid w:val="00914F33"/>
    <w:rsid w:val="00915E07"/>
    <w:rsid w:val="0091614A"/>
    <w:rsid w:val="009162D1"/>
    <w:rsid w:val="009177AF"/>
    <w:rsid w:val="00920E49"/>
    <w:rsid w:val="00922053"/>
    <w:rsid w:val="00925B68"/>
    <w:rsid w:val="00926E2F"/>
    <w:rsid w:val="00930043"/>
    <w:rsid w:val="00930762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3790"/>
    <w:rsid w:val="009744D4"/>
    <w:rsid w:val="0097467B"/>
    <w:rsid w:val="009771F9"/>
    <w:rsid w:val="0098227F"/>
    <w:rsid w:val="0098377D"/>
    <w:rsid w:val="00984D5E"/>
    <w:rsid w:val="00986A70"/>
    <w:rsid w:val="0099126C"/>
    <w:rsid w:val="00991CC7"/>
    <w:rsid w:val="009923A9"/>
    <w:rsid w:val="009A07A6"/>
    <w:rsid w:val="009A2C38"/>
    <w:rsid w:val="009A5364"/>
    <w:rsid w:val="009A5C31"/>
    <w:rsid w:val="009A6A00"/>
    <w:rsid w:val="009A6A58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5B44"/>
    <w:rsid w:val="009D69DD"/>
    <w:rsid w:val="009E03FF"/>
    <w:rsid w:val="009E26E3"/>
    <w:rsid w:val="009E3547"/>
    <w:rsid w:val="009E3BD9"/>
    <w:rsid w:val="009E583F"/>
    <w:rsid w:val="009E5E2C"/>
    <w:rsid w:val="009E757D"/>
    <w:rsid w:val="009F055B"/>
    <w:rsid w:val="009F2546"/>
    <w:rsid w:val="009F2C0F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3089F"/>
    <w:rsid w:val="00A30FE0"/>
    <w:rsid w:val="00A3406A"/>
    <w:rsid w:val="00A353FF"/>
    <w:rsid w:val="00A43C9B"/>
    <w:rsid w:val="00A445AE"/>
    <w:rsid w:val="00A44CFB"/>
    <w:rsid w:val="00A501DC"/>
    <w:rsid w:val="00A510E8"/>
    <w:rsid w:val="00A53136"/>
    <w:rsid w:val="00A536CC"/>
    <w:rsid w:val="00A5389A"/>
    <w:rsid w:val="00A55127"/>
    <w:rsid w:val="00A5595C"/>
    <w:rsid w:val="00A57D97"/>
    <w:rsid w:val="00A65626"/>
    <w:rsid w:val="00A717ED"/>
    <w:rsid w:val="00A7634B"/>
    <w:rsid w:val="00A7753F"/>
    <w:rsid w:val="00A77E48"/>
    <w:rsid w:val="00A83183"/>
    <w:rsid w:val="00A921B1"/>
    <w:rsid w:val="00A930D5"/>
    <w:rsid w:val="00A93BAF"/>
    <w:rsid w:val="00A971F9"/>
    <w:rsid w:val="00AA09BD"/>
    <w:rsid w:val="00AA0D00"/>
    <w:rsid w:val="00AA5BDC"/>
    <w:rsid w:val="00AA7151"/>
    <w:rsid w:val="00AB12EF"/>
    <w:rsid w:val="00AC3873"/>
    <w:rsid w:val="00AC3C73"/>
    <w:rsid w:val="00AC6E15"/>
    <w:rsid w:val="00AC7CCF"/>
    <w:rsid w:val="00AD2D69"/>
    <w:rsid w:val="00AD432A"/>
    <w:rsid w:val="00AD5CE2"/>
    <w:rsid w:val="00AD6AFF"/>
    <w:rsid w:val="00AE0DDA"/>
    <w:rsid w:val="00AE741D"/>
    <w:rsid w:val="00AE7BD9"/>
    <w:rsid w:val="00AF73BE"/>
    <w:rsid w:val="00B01C2C"/>
    <w:rsid w:val="00B01C6B"/>
    <w:rsid w:val="00B06A54"/>
    <w:rsid w:val="00B07398"/>
    <w:rsid w:val="00B07A7C"/>
    <w:rsid w:val="00B07AD9"/>
    <w:rsid w:val="00B12D58"/>
    <w:rsid w:val="00B14726"/>
    <w:rsid w:val="00B14B83"/>
    <w:rsid w:val="00B16DEA"/>
    <w:rsid w:val="00B21693"/>
    <w:rsid w:val="00B35713"/>
    <w:rsid w:val="00B3591A"/>
    <w:rsid w:val="00B41AC5"/>
    <w:rsid w:val="00B42CFD"/>
    <w:rsid w:val="00B448E6"/>
    <w:rsid w:val="00B51DEC"/>
    <w:rsid w:val="00B532A7"/>
    <w:rsid w:val="00B54589"/>
    <w:rsid w:val="00B56116"/>
    <w:rsid w:val="00B57340"/>
    <w:rsid w:val="00B608F5"/>
    <w:rsid w:val="00B609DE"/>
    <w:rsid w:val="00B6125F"/>
    <w:rsid w:val="00B629EE"/>
    <w:rsid w:val="00B6412C"/>
    <w:rsid w:val="00B67DF5"/>
    <w:rsid w:val="00B7010A"/>
    <w:rsid w:val="00B717D2"/>
    <w:rsid w:val="00B76504"/>
    <w:rsid w:val="00B770F5"/>
    <w:rsid w:val="00B80957"/>
    <w:rsid w:val="00B81887"/>
    <w:rsid w:val="00B83952"/>
    <w:rsid w:val="00B83FD5"/>
    <w:rsid w:val="00B87065"/>
    <w:rsid w:val="00B879EE"/>
    <w:rsid w:val="00B87DF9"/>
    <w:rsid w:val="00B94630"/>
    <w:rsid w:val="00B948C6"/>
    <w:rsid w:val="00B954A0"/>
    <w:rsid w:val="00B960FF"/>
    <w:rsid w:val="00B96562"/>
    <w:rsid w:val="00B97BA1"/>
    <w:rsid w:val="00BA084B"/>
    <w:rsid w:val="00BA2A1E"/>
    <w:rsid w:val="00BB24B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1F79"/>
    <w:rsid w:val="00BD331B"/>
    <w:rsid w:val="00BD3EA2"/>
    <w:rsid w:val="00BD6188"/>
    <w:rsid w:val="00BE3166"/>
    <w:rsid w:val="00BE3171"/>
    <w:rsid w:val="00BE3E14"/>
    <w:rsid w:val="00BE4B61"/>
    <w:rsid w:val="00BE5BF7"/>
    <w:rsid w:val="00BE6BEF"/>
    <w:rsid w:val="00BF071E"/>
    <w:rsid w:val="00BF281E"/>
    <w:rsid w:val="00C02389"/>
    <w:rsid w:val="00C07FEF"/>
    <w:rsid w:val="00C1057D"/>
    <w:rsid w:val="00C142EC"/>
    <w:rsid w:val="00C14584"/>
    <w:rsid w:val="00C14A67"/>
    <w:rsid w:val="00C165D3"/>
    <w:rsid w:val="00C218C2"/>
    <w:rsid w:val="00C2321C"/>
    <w:rsid w:val="00C24288"/>
    <w:rsid w:val="00C24692"/>
    <w:rsid w:val="00C24976"/>
    <w:rsid w:val="00C25211"/>
    <w:rsid w:val="00C34854"/>
    <w:rsid w:val="00C35DD2"/>
    <w:rsid w:val="00C37186"/>
    <w:rsid w:val="00C40F8F"/>
    <w:rsid w:val="00C41EA8"/>
    <w:rsid w:val="00C45457"/>
    <w:rsid w:val="00C462A8"/>
    <w:rsid w:val="00C476AE"/>
    <w:rsid w:val="00C54380"/>
    <w:rsid w:val="00C55A53"/>
    <w:rsid w:val="00C56947"/>
    <w:rsid w:val="00C57700"/>
    <w:rsid w:val="00C77BEC"/>
    <w:rsid w:val="00C77F4F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03A1"/>
    <w:rsid w:val="00CB50B4"/>
    <w:rsid w:val="00CB5414"/>
    <w:rsid w:val="00CC0620"/>
    <w:rsid w:val="00CC0882"/>
    <w:rsid w:val="00CC0D3F"/>
    <w:rsid w:val="00CC3A2F"/>
    <w:rsid w:val="00CD145F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494"/>
    <w:rsid w:val="00D24C06"/>
    <w:rsid w:val="00D2794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432D"/>
    <w:rsid w:val="00D776C2"/>
    <w:rsid w:val="00D80AC1"/>
    <w:rsid w:val="00D818EF"/>
    <w:rsid w:val="00D84F24"/>
    <w:rsid w:val="00D93E80"/>
    <w:rsid w:val="00D94D14"/>
    <w:rsid w:val="00D95AB2"/>
    <w:rsid w:val="00DA060C"/>
    <w:rsid w:val="00DA0846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E52"/>
    <w:rsid w:val="00DF39E3"/>
    <w:rsid w:val="00DF45BA"/>
    <w:rsid w:val="00E00ABC"/>
    <w:rsid w:val="00E05C5B"/>
    <w:rsid w:val="00E12A61"/>
    <w:rsid w:val="00E16075"/>
    <w:rsid w:val="00E16195"/>
    <w:rsid w:val="00E16FEB"/>
    <w:rsid w:val="00E226B6"/>
    <w:rsid w:val="00E27CBA"/>
    <w:rsid w:val="00E35D3C"/>
    <w:rsid w:val="00E366D8"/>
    <w:rsid w:val="00E403B9"/>
    <w:rsid w:val="00E41118"/>
    <w:rsid w:val="00E4767B"/>
    <w:rsid w:val="00E47943"/>
    <w:rsid w:val="00E50032"/>
    <w:rsid w:val="00E512EB"/>
    <w:rsid w:val="00E516F8"/>
    <w:rsid w:val="00E53C67"/>
    <w:rsid w:val="00E61AB7"/>
    <w:rsid w:val="00E62F4E"/>
    <w:rsid w:val="00E65219"/>
    <w:rsid w:val="00E66987"/>
    <w:rsid w:val="00E670C6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682F"/>
    <w:rsid w:val="00E975F0"/>
    <w:rsid w:val="00EA22F4"/>
    <w:rsid w:val="00EA3F4B"/>
    <w:rsid w:val="00EB3CCA"/>
    <w:rsid w:val="00EB5D30"/>
    <w:rsid w:val="00EB7366"/>
    <w:rsid w:val="00EB75DE"/>
    <w:rsid w:val="00EC2935"/>
    <w:rsid w:val="00EC3A98"/>
    <w:rsid w:val="00ED33AB"/>
    <w:rsid w:val="00ED45A8"/>
    <w:rsid w:val="00ED4992"/>
    <w:rsid w:val="00ED61FB"/>
    <w:rsid w:val="00ED649C"/>
    <w:rsid w:val="00EE0262"/>
    <w:rsid w:val="00EE4237"/>
    <w:rsid w:val="00EE4CF6"/>
    <w:rsid w:val="00EF770A"/>
    <w:rsid w:val="00F008EB"/>
    <w:rsid w:val="00F008F8"/>
    <w:rsid w:val="00F10140"/>
    <w:rsid w:val="00F1107F"/>
    <w:rsid w:val="00F11371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47099"/>
    <w:rsid w:val="00F52389"/>
    <w:rsid w:val="00F55E6B"/>
    <w:rsid w:val="00F61297"/>
    <w:rsid w:val="00F62342"/>
    <w:rsid w:val="00F664F9"/>
    <w:rsid w:val="00F67CE9"/>
    <w:rsid w:val="00F7291B"/>
    <w:rsid w:val="00F7415E"/>
    <w:rsid w:val="00F766E5"/>
    <w:rsid w:val="00F8235A"/>
    <w:rsid w:val="00F83864"/>
    <w:rsid w:val="00F851DE"/>
    <w:rsid w:val="00F91249"/>
    <w:rsid w:val="00F92379"/>
    <w:rsid w:val="00F93B80"/>
    <w:rsid w:val="00F94203"/>
    <w:rsid w:val="00FA5581"/>
    <w:rsid w:val="00FA656C"/>
    <w:rsid w:val="00FB09E8"/>
    <w:rsid w:val="00FB2C10"/>
    <w:rsid w:val="00FB3FF7"/>
    <w:rsid w:val="00FB44B9"/>
    <w:rsid w:val="00FB53CA"/>
    <w:rsid w:val="00FB5465"/>
    <w:rsid w:val="00FB5BAC"/>
    <w:rsid w:val="00FB6C54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24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5B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paragraph" w:customStyle="1" w:styleId="ConsPlusNonformat">
    <w:name w:val="ConsPlusNonformat"/>
    <w:rsid w:val="00E67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semiHidden/>
    <w:unhideWhenUsed/>
    <w:rsid w:val="00C7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7F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EC2-C122-4CA0-AFDA-1114B48D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Г В</dc:creator>
  <cp:keywords/>
  <dc:description/>
  <cp:lastModifiedBy>User</cp:lastModifiedBy>
  <cp:revision>20</cp:revision>
  <cp:lastPrinted>2022-12-23T04:10:00Z</cp:lastPrinted>
  <dcterms:created xsi:type="dcterms:W3CDTF">2020-01-29T08:36:00Z</dcterms:created>
  <dcterms:modified xsi:type="dcterms:W3CDTF">2022-12-23T04:13:00Z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